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7FC3" w14:textId="77777777" w:rsidR="00DF0D48" w:rsidRDefault="00DF0D48" w:rsidP="00A46973">
      <w:pPr>
        <w:spacing w:line="360" w:lineRule="auto"/>
        <w:jc w:val="both"/>
        <w:rPr>
          <w:rFonts w:ascii="Times New Roman" w:hAnsi="Times New Roman" w:cs="Times New Roman"/>
          <w:b/>
          <w:sz w:val="24"/>
          <w:szCs w:val="24"/>
          <w:u w:val="single"/>
        </w:rPr>
      </w:pPr>
      <w:bookmarkStart w:id="0" w:name="_pq46zrhfytz7" w:colFirst="0" w:colLast="0"/>
      <w:bookmarkEnd w:id="0"/>
    </w:p>
    <w:p w14:paraId="0E95368E" w14:textId="77777777" w:rsidR="00DF0D48" w:rsidRDefault="00DF0D48" w:rsidP="00A46973">
      <w:pPr>
        <w:spacing w:line="360" w:lineRule="auto"/>
        <w:jc w:val="both"/>
        <w:rPr>
          <w:rFonts w:ascii="Times New Roman" w:hAnsi="Times New Roman" w:cs="Times New Roman"/>
          <w:b/>
          <w:sz w:val="24"/>
          <w:szCs w:val="24"/>
          <w:u w:val="single"/>
        </w:rPr>
      </w:pPr>
    </w:p>
    <w:p w14:paraId="65CBE236" w14:textId="77777777" w:rsidR="00DF0D48" w:rsidRDefault="00DF0D48" w:rsidP="00A46973">
      <w:pPr>
        <w:spacing w:line="360" w:lineRule="auto"/>
        <w:jc w:val="both"/>
        <w:rPr>
          <w:rFonts w:ascii="Times New Roman" w:hAnsi="Times New Roman" w:cs="Times New Roman"/>
          <w:b/>
          <w:sz w:val="24"/>
          <w:szCs w:val="24"/>
          <w:u w:val="single"/>
        </w:rPr>
      </w:pPr>
    </w:p>
    <w:p w14:paraId="1EA216DA" w14:textId="77777777" w:rsidR="00DF0D48" w:rsidRDefault="00DF0D48" w:rsidP="00A46973">
      <w:pPr>
        <w:spacing w:line="360" w:lineRule="auto"/>
        <w:jc w:val="both"/>
        <w:rPr>
          <w:rFonts w:ascii="Times New Roman" w:hAnsi="Times New Roman" w:cs="Times New Roman"/>
          <w:b/>
          <w:sz w:val="24"/>
          <w:szCs w:val="24"/>
          <w:u w:val="single"/>
        </w:rPr>
      </w:pPr>
    </w:p>
    <w:p w14:paraId="58678089" w14:textId="77777777" w:rsidR="00DF0D48" w:rsidRDefault="00DF0D48" w:rsidP="00A46973">
      <w:pPr>
        <w:spacing w:line="360" w:lineRule="auto"/>
        <w:jc w:val="both"/>
        <w:rPr>
          <w:rFonts w:ascii="Times New Roman" w:hAnsi="Times New Roman" w:cs="Times New Roman"/>
          <w:b/>
          <w:sz w:val="24"/>
          <w:szCs w:val="24"/>
          <w:u w:val="single"/>
        </w:rPr>
      </w:pPr>
    </w:p>
    <w:p w14:paraId="3D5130A3" w14:textId="77777777" w:rsidR="00DF0D48" w:rsidRDefault="00DF0D48" w:rsidP="00A46973">
      <w:pPr>
        <w:spacing w:line="360" w:lineRule="auto"/>
        <w:jc w:val="both"/>
        <w:rPr>
          <w:rFonts w:ascii="Times New Roman" w:hAnsi="Times New Roman" w:cs="Times New Roman"/>
          <w:b/>
          <w:sz w:val="24"/>
          <w:szCs w:val="24"/>
          <w:u w:val="single"/>
        </w:rPr>
      </w:pPr>
    </w:p>
    <w:p w14:paraId="65AE619E" w14:textId="77777777" w:rsidR="00DF0D48" w:rsidRDefault="00DF0D48" w:rsidP="00A46973">
      <w:pPr>
        <w:spacing w:line="360" w:lineRule="auto"/>
        <w:jc w:val="both"/>
        <w:rPr>
          <w:rFonts w:ascii="Times New Roman" w:hAnsi="Times New Roman" w:cs="Times New Roman"/>
          <w:b/>
          <w:sz w:val="24"/>
          <w:szCs w:val="24"/>
          <w:u w:val="single"/>
        </w:rPr>
      </w:pPr>
    </w:p>
    <w:p w14:paraId="591C851A" w14:textId="77777777" w:rsidR="00DF0D48" w:rsidRDefault="00DF0D48" w:rsidP="00A46973">
      <w:pPr>
        <w:spacing w:line="360" w:lineRule="auto"/>
        <w:jc w:val="both"/>
        <w:rPr>
          <w:rFonts w:ascii="Times New Roman" w:hAnsi="Times New Roman" w:cs="Times New Roman"/>
          <w:b/>
          <w:sz w:val="24"/>
          <w:szCs w:val="24"/>
          <w:u w:val="single"/>
        </w:rPr>
      </w:pPr>
    </w:p>
    <w:p w14:paraId="2FE5721F" w14:textId="77777777" w:rsidR="00DF0D48" w:rsidRDefault="00DF0D48" w:rsidP="00A46973">
      <w:pPr>
        <w:spacing w:line="360" w:lineRule="auto"/>
        <w:jc w:val="both"/>
        <w:rPr>
          <w:rFonts w:ascii="Times New Roman" w:hAnsi="Times New Roman" w:cs="Times New Roman"/>
          <w:b/>
          <w:sz w:val="24"/>
          <w:szCs w:val="24"/>
          <w:u w:val="single"/>
        </w:rPr>
      </w:pPr>
    </w:p>
    <w:p w14:paraId="13D64751" w14:textId="77777777" w:rsidR="00DF0D48" w:rsidRDefault="00DF0D48" w:rsidP="00A46973">
      <w:pPr>
        <w:spacing w:line="360" w:lineRule="auto"/>
        <w:jc w:val="both"/>
        <w:rPr>
          <w:rFonts w:ascii="Times New Roman" w:hAnsi="Times New Roman" w:cs="Times New Roman"/>
          <w:b/>
          <w:sz w:val="24"/>
          <w:szCs w:val="24"/>
          <w:u w:val="single"/>
        </w:rPr>
      </w:pPr>
    </w:p>
    <w:p w14:paraId="60DE7562" w14:textId="77777777" w:rsidR="00DF0D48" w:rsidRDefault="00DF0D48" w:rsidP="00A46973">
      <w:pPr>
        <w:spacing w:line="360" w:lineRule="auto"/>
        <w:jc w:val="both"/>
        <w:rPr>
          <w:rFonts w:ascii="Times New Roman" w:hAnsi="Times New Roman" w:cs="Times New Roman"/>
          <w:b/>
          <w:sz w:val="24"/>
          <w:szCs w:val="24"/>
          <w:u w:val="single"/>
        </w:rPr>
      </w:pPr>
    </w:p>
    <w:p w14:paraId="222E8F53" w14:textId="77777777" w:rsidR="00DF0D48" w:rsidRDefault="00DF0D48" w:rsidP="00A46973">
      <w:pPr>
        <w:spacing w:line="360" w:lineRule="auto"/>
        <w:jc w:val="both"/>
        <w:rPr>
          <w:rFonts w:ascii="Times New Roman" w:hAnsi="Times New Roman" w:cs="Times New Roman"/>
          <w:b/>
          <w:sz w:val="24"/>
          <w:szCs w:val="24"/>
          <w:u w:val="single"/>
        </w:rPr>
      </w:pPr>
    </w:p>
    <w:p w14:paraId="1AA1B63A" w14:textId="77777777" w:rsidR="00DF0D48" w:rsidRDefault="00DF0D48" w:rsidP="00A46973">
      <w:pPr>
        <w:spacing w:line="360" w:lineRule="auto"/>
        <w:jc w:val="both"/>
        <w:rPr>
          <w:rFonts w:ascii="Times New Roman" w:hAnsi="Times New Roman" w:cs="Times New Roman"/>
          <w:b/>
          <w:sz w:val="24"/>
          <w:szCs w:val="24"/>
          <w:u w:val="single"/>
        </w:rPr>
      </w:pPr>
    </w:p>
    <w:p w14:paraId="0BB682A8" w14:textId="77777777" w:rsidR="00C558F1" w:rsidRDefault="00BE4231" w:rsidP="00A46973">
      <w:pPr>
        <w:spacing w:line="360" w:lineRule="auto"/>
        <w:jc w:val="both"/>
        <w:rPr>
          <w:rFonts w:ascii="Times New Roman" w:hAnsi="Times New Roman" w:cs="Times New Roman"/>
          <w:b/>
          <w:sz w:val="24"/>
          <w:szCs w:val="24"/>
          <w:u w:val="single"/>
        </w:rPr>
      </w:pPr>
      <w:r w:rsidRPr="007D3153">
        <w:rPr>
          <w:rFonts w:ascii="Times New Roman" w:hAnsi="Times New Roman" w:cs="Times New Roman"/>
          <w:b/>
          <w:sz w:val="24"/>
          <w:szCs w:val="24"/>
          <w:u w:val="single"/>
        </w:rPr>
        <w:t xml:space="preserve">Propuesta de Acción de una Buena Práctica Local en favor de la infancia; </w:t>
      </w:r>
    </w:p>
    <w:p w14:paraId="06E42DD5" w14:textId="77777777" w:rsidR="00C558F1" w:rsidRDefault="00C558F1" w:rsidP="00A46973">
      <w:pPr>
        <w:spacing w:line="360" w:lineRule="auto"/>
        <w:jc w:val="both"/>
        <w:rPr>
          <w:rFonts w:ascii="Times New Roman" w:hAnsi="Times New Roman" w:cs="Times New Roman"/>
          <w:b/>
          <w:sz w:val="24"/>
          <w:szCs w:val="24"/>
          <w:u w:val="single"/>
        </w:rPr>
      </w:pPr>
    </w:p>
    <w:p w14:paraId="03A2903F" w14:textId="73BF2465" w:rsidR="00A46973" w:rsidRPr="007D3153" w:rsidRDefault="00BE4231" w:rsidP="00A46973">
      <w:pPr>
        <w:spacing w:line="360" w:lineRule="auto"/>
        <w:jc w:val="both"/>
        <w:rPr>
          <w:rFonts w:ascii="Times New Roman" w:hAnsi="Times New Roman" w:cs="Times New Roman"/>
          <w:b/>
          <w:sz w:val="24"/>
          <w:szCs w:val="24"/>
          <w:u w:val="single"/>
        </w:rPr>
      </w:pPr>
      <w:r w:rsidRPr="00F15FD5">
        <w:rPr>
          <w:rFonts w:ascii="Times New Roman" w:hAnsi="Times New Roman" w:cs="Times New Roman"/>
          <w:b/>
          <w:i/>
          <w:iCs/>
          <w:sz w:val="24"/>
          <w:szCs w:val="24"/>
          <w:u w:val="single"/>
        </w:rPr>
        <w:t>“</w:t>
      </w:r>
      <w:r w:rsidR="00A46973" w:rsidRPr="00F15FD5">
        <w:rPr>
          <w:rFonts w:ascii="Times New Roman" w:hAnsi="Times New Roman" w:cs="Times New Roman"/>
          <w:b/>
          <w:i/>
          <w:iCs/>
          <w:sz w:val="24"/>
          <w:szCs w:val="24"/>
          <w:u w:val="single"/>
        </w:rPr>
        <w:t>(</w:t>
      </w:r>
      <w:r w:rsidR="00A427E3" w:rsidRPr="00F15FD5">
        <w:rPr>
          <w:rFonts w:ascii="Times New Roman" w:hAnsi="Times New Roman" w:cs="Times New Roman"/>
          <w:b/>
          <w:i/>
          <w:iCs/>
          <w:color w:val="FF0000"/>
          <w:sz w:val="24"/>
          <w:szCs w:val="24"/>
          <w:u w:val="single"/>
        </w:rPr>
        <w:t xml:space="preserve">PONER NOMBRE DE </w:t>
      </w:r>
      <w:r w:rsidR="00D62B1B" w:rsidRPr="00F15FD5">
        <w:rPr>
          <w:rFonts w:ascii="Times New Roman" w:hAnsi="Times New Roman" w:cs="Times New Roman"/>
          <w:b/>
          <w:i/>
          <w:iCs/>
          <w:color w:val="FF0000"/>
          <w:sz w:val="24"/>
          <w:szCs w:val="24"/>
          <w:u w:val="single"/>
        </w:rPr>
        <w:t>CIUDAD</w:t>
      </w:r>
      <w:r w:rsidR="00A46973" w:rsidRPr="00F15FD5">
        <w:rPr>
          <w:rFonts w:ascii="Times New Roman" w:hAnsi="Times New Roman" w:cs="Times New Roman"/>
          <w:b/>
          <w:i/>
          <w:iCs/>
          <w:color w:val="FF0000"/>
          <w:sz w:val="24"/>
          <w:szCs w:val="24"/>
          <w:u w:val="single"/>
        </w:rPr>
        <w:t>)</w:t>
      </w:r>
      <w:r w:rsidRPr="007D3153">
        <w:rPr>
          <w:rFonts w:ascii="Times New Roman" w:hAnsi="Times New Roman" w:cs="Times New Roman"/>
          <w:b/>
          <w:sz w:val="24"/>
          <w:szCs w:val="24"/>
          <w:u w:val="single"/>
        </w:rPr>
        <w:t>, CIUDAD AMIGA DE LA LACTANCIA MATERNA”.</w:t>
      </w:r>
    </w:p>
    <w:p w14:paraId="080F80E1" w14:textId="3D056F82" w:rsidR="00A46973" w:rsidRDefault="00A46973" w:rsidP="00A46973">
      <w:pPr>
        <w:spacing w:line="360" w:lineRule="auto"/>
        <w:jc w:val="both"/>
        <w:rPr>
          <w:rFonts w:ascii="Times New Roman" w:hAnsi="Times New Roman" w:cs="Times New Roman"/>
          <w:b/>
          <w:sz w:val="24"/>
          <w:szCs w:val="24"/>
          <w:u w:val="single"/>
        </w:rPr>
      </w:pPr>
    </w:p>
    <w:p w14:paraId="149395C9" w14:textId="7CE60566" w:rsidR="00DF0D48" w:rsidRDefault="00DF0D48" w:rsidP="00A46973">
      <w:pPr>
        <w:spacing w:line="360" w:lineRule="auto"/>
        <w:jc w:val="both"/>
        <w:rPr>
          <w:rFonts w:ascii="Times New Roman" w:hAnsi="Times New Roman" w:cs="Times New Roman"/>
          <w:b/>
          <w:sz w:val="24"/>
          <w:szCs w:val="24"/>
          <w:u w:val="single"/>
        </w:rPr>
      </w:pPr>
    </w:p>
    <w:p w14:paraId="1F6A21E7" w14:textId="45A35A88" w:rsidR="00DF0D48" w:rsidRDefault="00DF0D48" w:rsidP="00A46973">
      <w:pPr>
        <w:spacing w:line="360" w:lineRule="auto"/>
        <w:jc w:val="both"/>
        <w:rPr>
          <w:rFonts w:ascii="Times New Roman" w:hAnsi="Times New Roman" w:cs="Times New Roman"/>
          <w:b/>
          <w:sz w:val="24"/>
          <w:szCs w:val="24"/>
          <w:u w:val="single"/>
        </w:rPr>
      </w:pPr>
    </w:p>
    <w:p w14:paraId="26D4F56A" w14:textId="52D7AD76" w:rsidR="00DF0D48" w:rsidRDefault="00DF0D48" w:rsidP="00A46973">
      <w:pPr>
        <w:spacing w:line="360" w:lineRule="auto"/>
        <w:jc w:val="both"/>
        <w:rPr>
          <w:rFonts w:ascii="Times New Roman" w:hAnsi="Times New Roman" w:cs="Times New Roman"/>
          <w:b/>
          <w:sz w:val="24"/>
          <w:szCs w:val="24"/>
          <w:u w:val="single"/>
        </w:rPr>
      </w:pPr>
    </w:p>
    <w:p w14:paraId="37266C6C" w14:textId="581A3BEE" w:rsidR="00DF0D48" w:rsidRDefault="00DF0D48" w:rsidP="00A46973">
      <w:pPr>
        <w:spacing w:line="360" w:lineRule="auto"/>
        <w:jc w:val="both"/>
        <w:rPr>
          <w:rFonts w:ascii="Times New Roman" w:hAnsi="Times New Roman" w:cs="Times New Roman"/>
          <w:b/>
          <w:sz w:val="24"/>
          <w:szCs w:val="24"/>
          <w:u w:val="single"/>
        </w:rPr>
      </w:pPr>
    </w:p>
    <w:p w14:paraId="017A0B5B" w14:textId="42125922" w:rsidR="00DF0D48" w:rsidRDefault="00DF0D48" w:rsidP="00A46973">
      <w:pPr>
        <w:spacing w:line="360" w:lineRule="auto"/>
        <w:jc w:val="both"/>
        <w:rPr>
          <w:rFonts w:ascii="Times New Roman" w:hAnsi="Times New Roman" w:cs="Times New Roman"/>
          <w:b/>
          <w:sz w:val="24"/>
          <w:szCs w:val="24"/>
          <w:u w:val="single"/>
        </w:rPr>
      </w:pPr>
    </w:p>
    <w:p w14:paraId="54F2343C" w14:textId="6ACAC0A7" w:rsidR="00DF0D48" w:rsidRDefault="00DF0D48" w:rsidP="00A46973">
      <w:pPr>
        <w:spacing w:line="360" w:lineRule="auto"/>
        <w:jc w:val="both"/>
        <w:rPr>
          <w:rFonts w:ascii="Times New Roman" w:hAnsi="Times New Roman" w:cs="Times New Roman"/>
          <w:b/>
          <w:sz w:val="24"/>
          <w:szCs w:val="24"/>
          <w:u w:val="single"/>
        </w:rPr>
      </w:pPr>
    </w:p>
    <w:p w14:paraId="7F4DC538" w14:textId="6593ED9A" w:rsidR="00DF0D48" w:rsidRDefault="00DF0D48" w:rsidP="00A46973">
      <w:pPr>
        <w:spacing w:line="360" w:lineRule="auto"/>
        <w:jc w:val="both"/>
        <w:rPr>
          <w:rFonts w:ascii="Times New Roman" w:hAnsi="Times New Roman" w:cs="Times New Roman"/>
          <w:b/>
          <w:sz w:val="24"/>
          <w:szCs w:val="24"/>
          <w:u w:val="single"/>
        </w:rPr>
      </w:pPr>
    </w:p>
    <w:p w14:paraId="770F1B50" w14:textId="1997BB42" w:rsidR="00DF0D48" w:rsidRDefault="00DF0D48" w:rsidP="00A46973">
      <w:pPr>
        <w:spacing w:line="360" w:lineRule="auto"/>
        <w:jc w:val="both"/>
        <w:rPr>
          <w:rFonts w:ascii="Times New Roman" w:hAnsi="Times New Roman" w:cs="Times New Roman"/>
          <w:b/>
          <w:sz w:val="24"/>
          <w:szCs w:val="24"/>
          <w:u w:val="single"/>
        </w:rPr>
      </w:pPr>
    </w:p>
    <w:p w14:paraId="6CF79BBB" w14:textId="721E3D15" w:rsidR="00DF0D48" w:rsidRDefault="00DF0D48" w:rsidP="00A46973">
      <w:pPr>
        <w:spacing w:line="360" w:lineRule="auto"/>
        <w:jc w:val="both"/>
        <w:rPr>
          <w:rFonts w:ascii="Times New Roman" w:hAnsi="Times New Roman" w:cs="Times New Roman"/>
          <w:b/>
          <w:sz w:val="24"/>
          <w:szCs w:val="24"/>
          <w:u w:val="single"/>
        </w:rPr>
      </w:pPr>
    </w:p>
    <w:p w14:paraId="0D1A3B0E" w14:textId="42583545" w:rsidR="00DF0D48" w:rsidRDefault="00DF0D48" w:rsidP="00A46973">
      <w:pPr>
        <w:spacing w:line="360" w:lineRule="auto"/>
        <w:jc w:val="both"/>
        <w:rPr>
          <w:rFonts w:ascii="Times New Roman" w:hAnsi="Times New Roman" w:cs="Times New Roman"/>
          <w:b/>
          <w:sz w:val="24"/>
          <w:szCs w:val="24"/>
          <w:u w:val="single"/>
        </w:rPr>
      </w:pPr>
    </w:p>
    <w:p w14:paraId="4D005FD9" w14:textId="2269E21F" w:rsidR="00DF0D48" w:rsidRDefault="00DF0D48" w:rsidP="00A46973">
      <w:pPr>
        <w:spacing w:line="360" w:lineRule="auto"/>
        <w:jc w:val="both"/>
        <w:rPr>
          <w:rFonts w:ascii="Times New Roman" w:hAnsi="Times New Roman" w:cs="Times New Roman"/>
          <w:b/>
          <w:sz w:val="24"/>
          <w:szCs w:val="24"/>
          <w:u w:val="single"/>
        </w:rPr>
      </w:pPr>
    </w:p>
    <w:p w14:paraId="53149461" w14:textId="578D3443" w:rsidR="00DF0D48" w:rsidRDefault="00DF0D48" w:rsidP="00A46973">
      <w:pPr>
        <w:spacing w:line="360" w:lineRule="auto"/>
        <w:jc w:val="both"/>
        <w:rPr>
          <w:rFonts w:ascii="Times New Roman" w:hAnsi="Times New Roman" w:cs="Times New Roman"/>
          <w:b/>
          <w:sz w:val="24"/>
          <w:szCs w:val="24"/>
          <w:u w:val="single"/>
        </w:rPr>
      </w:pPr>
    </w:p>
    <w:p w14:paraId="5F1AE52D" w14:textId="25D6CC56" w:rsidR="00DF0D48" w:rsidRDefault="00DF0D48" w:rsidP="00A46973">
      <w:pPr>
        <w:spacing w:line="360" w:lineRule="auto"/>
        <w:jc w:val="both"/>
        <w:rPr>
          <w:rFonts w:ascii="Times New Roman" w:hAnsi="Times New Roman" w:cs="Times New Roman"/>
          <w:b/>
          <w:sz w:val="24"/>
          <w:szCs w:val="24"/>
          <w:u w:val="single"/>
        </w:rPr>
      </w:pPr>
    </w:p>
    <w:p w14:paraId="3C69C2AE" w14:textId="405E52F8" w:rsidR="00DF0D48" w:rsidRDefault="00DF0D48" w:rsidP="00A46973">
      <w:pPr>
        <w:spacing w:line="360" w:lineRule="auto"/>
        <w:jc w:val="both"/>
        <w:rPr>
          <w:rFonts w:ascii="Times New Roman" w:hAnsi="Times New Roman" w:cs="Times New Roman"/>
          <w:b/>
          <w:sz w:val="24"/>
          <w:szCs w:val="24"/>
          <w:u w:val="single"/>
        </w:rPr>
      </w:pPr>
    </w:p>
    <w:p w14:paraId="494BA319" w14:textId="75BCCDF8" w:rsidR="00DF0D48" w:rsidRDefault="00DF0D48" w:rsidP="00A46973">
      <w:pPr>
        <w:spacing w:line="360" w:lineRule="auto"/>
        <w:jc w:val="both"/>
        <w:rPr>
          <w:rFonts w:ascii="Times New Roman" w:hAnsi="Times New Roman" w:cs="Times New Roman"/>
          <w:b/>
          <w:sz w:val="24"/>
          <w:szCs w:val="24"/>
          <w:u w:val="single"/>
        </w:rPr>
      </w:pPr>
    </w:p>
    <w:p w14:paraId="6736A5C4" w14:textId="36824804" w:rsidR="00DF0D48" w:rsidRDefault="00DF0D48" w:rsidP="00A46973">
      <w:pPr>
        <w:spacing w:line="360" w:lineRule="auto"/>
        <w:jc w:val="both"/>
        <w:rPr>
          <w:rFonts w:ascii="Times New Roman" w:hAnsi="Times New Roman" w:cs="Times New Roman"/>
          <w:b/>
          <w:sz w:val="24"/>
          <w:szCs w:val="24"/>
          <w:u w:val="single"/>
        </w:rPr>
      </w:pPr>
    </w:p>
    <w:p w14:paraId="3F1185F0" w14:textId="1E4C22C7" w:rsidR="00DF0D48" w:rsidRDefault="00DF0D48" w:rsidP="00A46973">
      <w:pPr>
        <w:spacing w:line="360" w:lineRule="auto"/>
        <w:jc w:val="both"/>
        <w:rPr>
          <w:rFonts w:ascii="Times New Roman" w:hAnsi="Times New Roman" w:cs="Times New Roman"/>
          <w:b/>
          <w:sz w:val="24"/>
          <w:szCs w:val="24"/>
          <w:u w:val="single"/>
        </w:rPr>
      </w:pPr>
    </w:p>
    <w:p w14:paraId="69DEF6EB" w14:textId="77777777" w:rsidR="00DF0D48" w:rsidRPr="007D3153" w:rsidRDefault="00DF0D48" w:rsidP="00A46973">
      <w:pPr>
        <w:spacing w:line="360" w:lineRule="auto"/>
        <w:jc w:val="both"/>
        <w:rPr>
          <w:rFonts w:ascii="Times New Roman" w:hAnsi="Times New Roman" w:cs="Times New Roman"/>
          <w:b/>
          <w:sz w:val="24"/>
          <w:szCs w:val="24"/>
          <w:u w:val="single"/>
        </w:rPr>
      </w:pPr>
    </w:p>
    <w:p w14:paraId="12991421" w14:textId="77777777" w:rsidR="006C4090" w:rsidRDefault="006C4090" w:rsidP="006C4090">
      <w:pPr>
        <w:spacing w:line="360" w:lineRule="auto"/>
        <w:jc w:val="both"/>
        <w:rPr>
          <w:rFonts w:ascii="Times New Roman" w:hAnsi="Times New Roman" w:cs="Times New Roman"/>
          <w:b/>
          <w:sz w:val="24"/>
          <w:szCs w:val="24"/>
          <w:u w:val="single"/>
        </w:rPr>
      </w:pPr>
      <w:r w:rsidRPr="007D3153">
        <w:rPr>
          <w:rFonts w:ascii="Times New Roman" w:hAnsi="Times New Roman" w:cs="Times New Roman"/>
          <w:b/>
          <w:sz w:val="24"/>
          <w:szCs w:val="24"/>
          <w:u w:val="single"/>
        </w:rPr>
        <w:t xml:space="preserve">Propuesta de Acción de una Buena Práctica Local en favor de la infancia; </w:t>
      </w:r>
    </w:p>
    <w:p w14:paraId="15A5F0BC" w14:textId="77777777" w:rsidR="006C4090" w:rsidRDefault="006C4090" w:rsidP="006C4090">
      <w:pPr>
        <w:spacing w:line="360" w:lineRule="auto"/>
        <w:jc w:val="both"/>
        <w:rPr>
          <w:rFonts w:ascii="Times New Roman" w:hAnsi="Times New Roman" w:cs="Times New Roman"/>
          <w:b/>
          <w:sz w:val="24"/>
          <w:szCs w:val="24"/>
          <w:u w:val="single"/>
        </w:rPr>
      </w:pPr>
    </w:p>
    <w:p w14:paraId="1A111F5C" w14:textId="1DECD5B4" w:rsidR="006C4090" w:rsidRDefault="006C4090" w:rsidP="006C4090">
      <w:pPr>
        <w:spacing w:line="360" w:lineRule="auto"/>
        <w:jc w:val="both"/>
        <w:rPr>
          <w:rFonts w:ascii="Times New Roman" w:hAnsi="Times New Roman" w:cs="Times New Roman"/>
          <w:b/>
          <w:sz w:val="24"/>
          <w:szCs w:val="24"/>
          <w:u w:val="single"/>
        </w:rPr>
      </w:pPr>
      <w:r w:rsidRPr="00F15FD5">
        <w:rPr>
          <w:rFonts w:ascii="Times New Roman" w:hAnsi="Times New Roman" w:cs="Times New Roman"/>
          <w:b/>
          <w:i/>
          <w:iCs/>
          <w:sz w:val="24"/>
          <w:szCs w:val="24"/>
          <w:u w:val="single"/>
        </w:rPr>
        <w:t>“(</w:t>
      </w:r>
      <w:r w:rsidRPr="00F15FD5">
        <w:rPr>
          <w:rFonts w:ascii="Times New Roman" w:hAnsi="Times New Roman" w:cs="Times New Roman"/>
          <w:b/>
          <w:i/>
          <w:iCs/>
          <w:color w:val="FF0000"/>
          <w:sz w:val="24"/>
          <w:szCs w:val="24"/>
          <w:u w:val="single"/>
        </w:rPr>
        <w:t>PONER NOMBRE DE CIUDAD)</w:t>
      </w:r>
      <w:r w:rsidRPr="007D3153">
        <w:rPr>
          <w:rFonts w:ascii="Times New Roman" w:hAnsi="Times New Roman" w:cs="Times New Roman"/>
          <w:b/>
          <w:sz w:val="24"/>
          <w:szCs w:val="24"/>
          <w:u w:val="single"/>
        </w:rPr>
        <w:t>, CIUDAD AMIGA DE LA LACTANCIA MATERNA”.</w:t>
      </w:r>
    </w:p>
    <w:p w14:paraId="21CF2698" w14:textId="230864A5" w:rsidR="006C4090" w:rsidRDefault="006C4090" w:rsidP="006C4090">
      <w:pPr>
        <w:spacing w:line="360" w:lineRule="auto"/>
        <w:jc w:val="both"/>
        <w:rPr>
          <w:rFonts w:ascii="Times New Roman" w:hAnsi="Times New Roman" w:cs="Times New Roman"/>
          <w:b/>
          <w:sz w:val="24"/>
          <w:szCs w:val="24"/>
          <w:u w:val="single"/>
        </w:rPr>
      </w:pPr>
    </w:p>
    <w:p w14:paraId="1409D61A" w14:textId="586753D9" w:rsidR="006C4090" w:rsidRDefault="006C4090" w:rsidP="006C4090">
      <w:pPr>
        <w:spacing w:line="360" w:lineRule="auto"/>
        <w:jc w:val="both"/>
        <w:rPr>
          <w:rFonts w:ascii="Times New Roman" w:hAnsi="Times New Roman" w:cs="Times New Roman"/>
          <w:b/>
          <w:sz w:val="24"/>
          <w:szCs w:val="24"/>
          <w:u w:val="single"/>
        </w:rPr>
      </w:pPr>
    </w:p>
    <w:p w14:paraId="2270C257" w14:textId="5B5C7BC0" w:rsidR="00597DFC" w:rsidRPr="001A72A7" w:rsidRDefault="00597DFC" w:rsidP="006C4090">
      <w:pPr>
        <w:pStyle w:val="Prrafodelista"/>
        <w:numPr>
          <w:ilvl w:val="0"/>
          <w:numId w:val="4"/>
        </w:numPr>
        <w:spacing w:line="360" w:lineRule="auto"/>
        <w:jc w:val="both"/>
        <w:rPr>
          <w:rFonts w:ascii="Times New Roman" w:hAnsi="Times New Roman" w:cs="Times New Roman"/>
          <w:bCs/>
          <w:sz w:val="24"/>
          <w:szCs w:val="24"/>
        </w:rPr>
      </w:pPr>
      <w:r w:rsidRPr="001A72A7">
        <w:rPr>
          <w:rFonts w:ascii="Times New Roman" w:hAnsi="Times New Roman" w:cs="Times New Roman"/>
          <w:bCs/>
          <w:sz w:val="24"/>
          <w:szCs w:val="24"/>
        </w:rPr>
        <w:t xml:space="preserve">Presentación de la Asociación </w:t>
      </w:r>
      <w:r w:rsidR="001A72A7" w:rsidRPr="001A72A7">
        <w:rPr>
          <w:rFonts w:ascii="Times New Roman" w:hAnsi="Times New Roman" w:cs="Times New Roman"/>
          <w:bCs/>
          <w:sz w:val="24"/>
          <w:szCs w:val="24"/>
        </w:rPr>
        <w:t>que propone</w:t>
      </w:r>
      <w:r w:rsidR="001A72A7">
        <w:rPr>
          <w:rFonts w:ascii="Times New Roman" w:hAnsi="Times New Roman" w:cs="Times New Roman"/>
          <w:bCs/>
          <w:sz w:val="24"/>
          <w:szCs w:val="24"/>
        </w:rPr>
        <w:t>.</w:t>
      </w:r>
    </w:p>
    <w:p w14:paraId="0F0892B6" w14:textId="46DF48D1" w:rsidR="006C4090" w:rsidRPr="00BF032F" w:rsidRDefault="00642004" w:rsidP="006C4090">
      <w:pPr>
        <w:pStyle w:val="Prrafodelista"/>
        <w:numPr>
          <w:ilvl w:val="0"/>
          <w:numId w:val="4"/>
        </w:numPr>
        <w:spacing w:line="360" w:lineRule="auto"/>
        <w:jc w:val="both"/>
        <w:rPr>
          <w:rFonts w:ascii="Times New Roman" w:hAnsi="Times New Roman" w:cs="Times New Roman"/>
          <w:b/>
          <w:sz w:val="24"/>
          <w:szCs w:val="24"/>
          <w:u w:val="single"/>
        </w:rPr>
      </w:pPr>
      <w:r>
        <w:rPr>
          <w:rFonts w:ascii="Times New Roman" w:hAnsi="Times New Roman" w:cs="Times New Roman"/>
          <w:bCs/>
          <w:sz w:val="24"/>
          <w:szCs w:val="24"/>
        </w:rPr>
        <w:t>Argumentario que sostiene la iniciativa.</w:t>
      </w:r>
    </w:p>
    <w:p w14:paraId="7EF96380" w14:textId="456DB394" w:rsidR="00BF032F" w:rsidRPr="00642004" w:rsidRDefault="00DC7034" w:rsidP="006C4090">
      <w:pPr>
        <w:pStyle w:val="Prrafodelista"/>
        <w:numPr>
          <w:ilvl w:val="0"/>
          <w:numId w:val="4"/>
        </w:numPr>
        <w:spacing w:line="360" w:lineRule="auto"/>
        <w:jc w:val="both"/>
        <w:rPr>
          <w:rFonts w:ascii="Times New Roman" w:hAnsi="Times New Roman" w:cs="Times New Roman"/>
          <w:b/>
          <w:sz w:val="24"/>
          <w:szCs w:val="24"/>
          <w:u w:val="single"/>
        </w:rPr>
      </w:pPr>
      <w:r>
        <w:rPr>
          <w:rFonts w:ascii="Times New Roman" w:hAnsi="Times New Roman" w:cs="Times New Roman"/>
          <w:bCs/>
          <w:sz w:val="24"/>
          <w:szCs w:val="24"/>
        </w:rPr>
        <w:t>Bibliografía.</w:t>
      </w:r>
    </w:p>
    <w:p w14:paraId="1C177646" w14:textId="7E23A363" w:rsidR="00642004" w:rsidRPr="00D74AA6" w:rsidRDefault="0084243B" w:rsidP="006C4090">
      <w:pPr>
        <w:pStyle w:val="Prrafodelista"/>
        <w:numPr>
          <w:ilvl w:val="0"/>
          <w:numId w:val="4"/>
        </w:numPr>
        <w:spacing w:line="360" w:lineRule="auto"/>
        <w:jc w:val="both"/>
        <w:rPr>
          <w:rFonts w:ascii="Times New Roman" w:hAnsi="Times New Roman" w:cs="Times New Roman"/>
          <w:bCs/>
          <w:sz w:val="24"/>
          <w:szCs w:val="24"/>
        </w:rPr>
      </w:pPr>
      <w:r w:rsidRPr="00D74AA6">
        <w:rPr>
          <w:rFonts w:ascii="Times New Roman" w:hAnsi="Times New Roman" w:cs="Times New Roman"/>
          <w:bCs/>
          <w:sz w:val="24"/>
          <w:szCs w:val="24"/>
        </w:rPr>
        <w:t xml:space="preserve">Acuerdos </w:t>
      </w:r>
      <w:r w:rsidR="00D74AA6">
        <w:rPr>
          <w:rFonts w:ascii="Times New Roman" w:hAnsi="Times New Roman" w:cs="Times New Roman"/>
          <w:bCs/>
          <w:sz w:val="24"/>
          <w:szCs w:val="24"/>
        </w:rPr>
        <w:t>para</w:t>
      </w:r>
      <w:r w:rsidRPr="00D74AA6">
        <w:rPr>
          <w:rFonts w:ascii="Times New Roman" w:hAnsi="Times New Roman" w:cs="Times New Roman"/>
          <w:bCs/>
          <w:sz w:val="24"/>
          <w:szCs w:val="24"/>
        </w:rPr>
        <w:t xml:space="preserve"> trasladar al pleno del </w:t>
      </w:r>
      <w:r w:rsidR="00D74AA6">
        <w:rPr>
          <w:rFonts w:ascii="Times New Roman" w:hAnsi="Times New Roman" w:cs="Times New Roman"/>
          <w:bCs/>
          <w:sz w:val="24"/>
          <w:szCs w:val="24"/>
        </w:rPr>
        <w:t>A</w:t>
      </w:r>
      <w:r w:rsidR="00D74AA6" w:rsidRPr="00D74AA6">
        <w:rPr>
          <w:rFonts w:ascii="Times New Roman" w:hAnsi="Times New Roman" w:cs="Times New Roman"/>
          <w:bCs/>
          <w:sz w:val="24"/>
          <w:szCs w:val="24"/>
        </w:rPr>
        <w:t>yuntamiento.</w:t>
      </w:r>
    </w:p>
    <w:p w14:paraId="796575E5" w14:textId="4468BB3E" w:rsidR="006C4090" w:rsidRDefault="006C4090" w:rsidP="006C4090">
      <w:pPr>
        <w:spacing w:line="360" w:lineRule="auto"/>
        <w:jc w:val="both"/>
        <w:rPr>
          <w:rFonts w:ascii="Times New Roman" w:hAnsi="Times New Roman" w:cs="Times New Roman"/>
          <w:b/>
          <w:sz w:val="24"/>
          <w:szCs w:val="24"/>
          <w:u w:val="single"/>
        </w:rPr>
      </w:pPr>
    </w:p>
    <w:p w14:paraId="00E4067B" w14:textId="46D93EB3" w:rsidR="006C4090" w:rsidRDefault="006C4090" w:rsidP="006C4090">
      <w:pPr>
        <w:spacing w:line="360" w:lineRule="auto"/>
        <w:jc w:val="both"/>
        <w:rPr>
          <w:rFonts w:ascii="Times New Roman" w:hAnsi="Times New Roman" w:cs="Times New Roman"/>
          <w:b/>
          <w:sz w:val="24"/>
          <w:szCs w:val="24"/>
          <w:u w:val="single"/>
        </w:rPr>
      </w:pPr>
    </w:p>
    <w:p w14:paraId="174744B4" w14:textId="24236D02" w:rsidR="006C4090" w:rsidRDefault="006C4090" w:rsidP="006C4090">
      <w:pPr>
        <w:spacing w:line="360" w:lineRule="auto"/>
        <w:jc w:val="both"/>
        <w:rPr>
          <w:rFonts w:ascii="Times New Roman" w:hAnsi="Times New Roman" w:cs="Times New Roman"/>
          <w:b/>
          <w:sz w:val="24"/>
          <w:szCs w:val="24"/>
          <w:u w:val="single"/>
        </w:rPr>
      </w:pPr>
    </w:p>
    <w:p w14:paraId="7E19A15E" w14:textId="38508377" w:rsidR="006C4090" w:rsidRDefault="006C4090" w:rsidP="006C4090">
      <w:pPr>
        <w:spacing w:line="360" w:lineRule="auto"/>
        <w:jc w:val="both"/>
        <w:rPr>
          <w:rFonts w:ascii="Times New Roman" w:hAnsi="Times New Roman" w:cs="Times New Roman"/>
          <w:b/>
          <w:sz w:val="24"/>
          <w:szCs w:val="24"/>
          <w:u w:val="single"/>
        </w:rPr>
      </w:pPr>
    </w:p>
    <w:p w14:paraId="03D050DD" w14:textId="69BADF96" w:rsidR="006C4090" w:rsidRDefault="006C4090" w:rsidP="006C4090">
      <w:pPr>
        <w:spacing w:line="360" w:lineRule="auto"/>
        <w:jc w:val="both"/>
        <w:rPr>
          <w:rFonts w:ascii="Times New Roman" w:hAnsi="Times New Roman" w:cs="Times New Roman"/>
          <w:b/>
          <w:sz w:val="24"/>
          <w:szCs w:val="24"/>
          <w:u w:val="single"/>
        </w:rPr>
      </w:pPr>
    </w:p>
    <w:p w14:paraId="41206B43" w14:textId="13BFC727" w:rsidR="006C4090" w:rsidRDefault="006C4090" w:rsidP="006C4090">
      <w:pPr>
        <w:spacing w:line="360" w:lineRule="auto"/>
        <w:jc w:val="both"/>
        <w:rPr>
          <w:rFonts w:ascii="Times New Roman" w:hAnsi="Times New Roman" w:cs="Times New Roman"/>
          <w:b/>
          <w:sz w:val="24"/>
          <w:szCs w:val="24"/>
          <w:u w:val="single"/>
        </w:rPr>
      </w:pPr>
    </w:p>
    <w:p w14:paraId="3F47E687" w14:textId="4463AE32" w:rsidR="006C4090" w:rsidRDefault="006C4090" w:rsidP="006C4090">
      <w:pPr>
        <w:spacing w:line="360" w:lineRule="auto"/>
        <w:jc w:val="both"/>
        <w:rPr>
          <w:rFonts w:ascii="Times New Roman" w:hAnsi="Times New Roman" w:cs="Times New Roman"/>
          <w:b/>
          <w:sz w:val="24"/>
          <w:szCs w:val="24"/>
          <w:u w:val="single"/>
        </w:rPr>
      </w:pPr>
    </w:p>
    <w:p w14:paraId="3F1E963F" w14:textId="1376BFD0" w:rsidR="006C4090" w:rsidRDefault="006C4090" w:rsidP="006C4090">
      <w:pPr>
        <w:spacing w:line="360" w:lineRule="auto"/>
        <w:jc w:val="both"/>
        <w:rPr>
          <w:rFonts w:ascii="Times New Roman" w:hAnsi="Times New Roman" w:cs="Times New Roman"/>
          <w:b/>
          <w:sz w:val="24"/>
          <w:szCs w:val="24"/>
          <w:u w:val="single"/>
        </w:rPr>
      </w:pPr>
    </w:p>
    <w:p w14:paraId="4DA948A2" w14:textId="72543FEC" w:rsidR="006C4090" w:rsidRDefault="006C4090" w:rsidP="006C4090">
      <w:pPr>
        <w:spacing w:line="360" w:lineRule="auto"/>
        <w:jc w:val="both"/>
        <w:rPr>
          <w:rFonts w:ascii="Times New Roman" w:hAnsi="Times New Roman" w:cs="Times New Roman"/>
          <w:b/>
          <w:sz w:val="24"/>
          <w:szCs w:val="24"/>
          <w:u w:val="single"/>
        </w:rPr>
      </w:pPr>
    </w:p>
    <w:p w14:paraId="25252F1B" w14:textId="1E8CE7B7" w:rsidR="006C4090" w:rsidRDefault="006C4090" w:rsidP="006C4090">
      <w:pPr>
        <w:spacing w:line="360" w:lineRule="auto"/>
        <w:jc w:val="both"/>
        <w:rPr>
          <w:rFonts w:ascii="Times New Roman" w:hAnsi="Times New Roman" w:cs="Times New Roman"/>
          <w:b/>
          <w:sz w:val="24"/>
          <w:szCs w:val="24"/>
          <w:u w:val="single"/>
        </w:rPr>
      </w:pPr>
    </w:p>
    <w:p w14:paraId="1EA22735" w14:textId="4DC6D9EB" w:rsidR="006C4090" w:rsidRDefault="006C4090" w:rsidP="006C4090">
      <w:pPr>
        <w:spacing w:line="360" w:lineRule="auto"/>
        <w:jc w:val="both"/>
        <w:rPr>
          <w:rFonts w:ascii="Times New Roman" w:hAnsi="Times New Roman" w:cs="Times New Roman"/>
          <w:b/>
          <w:sz w:val="24"/>
          <w:szCs w:val="24"/>
          <w:u w:val="single"/>
        </w:rPr>
      </w:pPr>
    </w:p>
    <w:p w14:paraId="60A2F904" w14:textId="6737F6D3" w:rsidR="006C4090" w:rsidRDefault="006C4090" w:rsidP="006C4090">
      <w:pPr>
        <w:spacing w:line="360" w:lineRule="auto"/>
        <w:jc w:val="both"/>
        <w:rPr>
          <w:rFonts w:ascii="Times New Roman" w:hAnsi="Times New Roman" w:cs="Times New Roman"/>
          <w:b/>
          <w:sz w:val="24"/>
          <w:szCs w:val="24"/>
          <w:u w:val="single"/>
        </w:rPr>
      </w:pPr>
    </w:p>
    <w:p w14:paraId="6904FDD4" w14:textId="7F8A8D8C" w:rsidR="006C4090" w:rsidRDefault="006C4090" w:rsidP="006C4090">
      <w:pPr>
        <w:spacing w:line="360" w:lineRule="auto"/>
        <w:jc w:val="both"/>
        <w:rPr>
          <w:rFonts w:ascii="Times New Roman" w:hAnsi="Times New Roman" w:cs="Times New Roman"/>
          <w:b/>
          <w:sz w:val="24"/>
          <w:szCs w:val="24"/>
          <w:u w:val="single"/>
        </w:rPr>
      </w:pPr>
    </w:p>
    <w:p w14:paraId="01652468" w14:textId="203256AA" w:rsidR="006C4090" w:rsidRDefault="006C4090" w:rsidP="006C4090">
      <w:pPr>
        <w:spacing w:line="360" w:lineRule="auto"/>
        <w:jc w:val="both"/>
        <w:rPr>
          <w:rFonts w:ascii="Times New Roman" w:hAnsi="Times New Roman" w:cs="Times New Roman"/>
          <w:b/>
          <w:sz w:val="24"/>
          <w:szCs w:val="24"/>
          <w:u w:val="single"/>
        </w:rPr>
      </w:pPr>
    </w:p>
    <w:p w14:paraId="46338A08" w14:textId="424324D1" w:rsidR="006C4090" w:rsidRDefault="006C4090" w:rsidP="006C4090">
      <w:pPr>
        <w:spacing w:line="360" w:lineRule="auto"/>
        <w:jc w:val="both"/>
        <w:rPr>
          <w:rFonts w:ascii="Times New Roman" w:hAnsi="Times New Roman" w:cs="Times New Roman"/>
          <w:b/>
          <w:sz w:val="24"/>
          <w:szCs w:val="24"/>
          <w:u w:val="single"/>
        </w:rPr>
      </w:pPr>
    </w:p>
    <w:p w14:paraId="24E8483C" w14:textId="7E27E542" w:rsidR="006C4090" w:rsidRDefault="006C4090" w:rsidP="006C4090">
      <w:pPr>
        <w:spacing w:line="360" w:lineRule="auto"/>
        <w:jc w:val="both"/>
        <w:rPr>
          <w:rFonts w:ascii="Times New Roman" w:hAnsi="Times New Roman" w:cs="Times New Roman"/>
          <w:b/>
          <w:sz w:val="24"/>
          <w:szCs w:val="24"/>
          <w:u w:val="single"/>
        </w:rPr>
      </w:pPr>
    </w:p>
    <w:p w14:paraId="5B930F68" w14:textId="33C3017E" w:rsidR="006C4090" w:rsidRDefault="006C4090" w:rsidP="006C4090">
      <w:pPr>
        <w:spacing w:line="360" w:lineRule="auto"/>
        <w:jc w:val="both"/>
        <w:rPr>
          <w:rFonts w:ascii="Times New Roman" w:hAnsi="Times New Roman" w:cs="Times New Roman"/>
          <w:b/>
          <w:sz w:val="24"/>
          <w:szCs w:val="24"/>
          <w:u w:val="single"/>
        </w:rPr>
      </w:pPr>
    </w:p>
    <w:p w14:paraId="5B1D0A26" w14:textId="041B49AC" w:rsidR="006C4090" w:rsidRDefault="006C4090" w:rsidP="006C4090">
      <w:pPr>
        <w:spacing w:line="360" w:lineRule="auto"/>
        <w:jc w:val="both"/>
        <w:rPr>
          <w:rFonts w:ascii="Times New Roman" w:hAnsi="Times New Roman" w:cs="Times New Roman"/>
          <w:b/>
          <w:sz w:val="24"/>
          <w:szCs w:val="24"/>
          <w:u w:val="single"/>
        </w:rPr>
      </w:pPr>
    </w:p>
    <w:p w14:paraId="25E5F43F" w14:textId="01D7E789" w:rsidR="006C4090" w:rsidRDefault="006C4090" w:rsidP="006C4090">
      <w:pPr>
        <w:spacing w:line="360" w:lineRule="auto"/>
        <w:jc w:val="both"/>
        <w:rPr>
          <w:rFonts w:ascii="Times New Roman" w:hAnsi="Times New Roman" w:cs="Times New Roman"/>
          <w:b/>
          <w:sz w:val="24"/>
          <w:szCs w:val="24"/>
          <w:u w:val="single"/>
        </w:rPr>
      </w:pPr>
    </w:p>
    <w:p w14:paraId="52DA33A8" w14:textId="17FC996A" w:rsidR="006C4090" w:rsidRDefault="006C4090" w:rsidP="006C4090">
      <w:pPr>
        <w:spacing w:line="360" w:lineRule="auto"/>
        <w:jc w:val="both"/>
        <w:rPr>
          <w:rFonts w:ascii="Times New Roman" w:hAnsi="Times New Roman" w:cs="Times New Roman"/>
          <w:b/>
          <w:sz w:val="24"/>
          <w:szCs w:val="24"/>
          <w:u w:val="single"/>
        </w:rPr>
      </w:pPr>
    </w:p>
    <w:p w14:paraId="509638C5" w14:textId="2E0CBF6D" w:rsidR="006C4090" w:rsidRDefault="006C4090" w:rsidP="006C4090">
      <w:pPr>
        <w:spacing w:line="360" w:lineRule="auto"/>
        <w:jc w:val="both"/>
        <w:rPr>
          <w:rFonts w:ascii="Times New Roman" w:hAnsi="Times New Roman" w:cs="Times New Roman"/>
          <w:b/>
          <w:sz w:val="24"/>
          <w:szCs w:val="24"/>
          <w:u w:val="single"/>
        </w:rPr>
      </w:pPr>
    </w:p>
    <w:p w14:paraId="7E0330BD" w14:textId="77777777" w:rsidR="00DC7034" w:rsidRPr="0057257E" w:rsidRDefault="00DC7034" w:rsidP="006148D4">
      <w:pPr>
        <w:pStyle w:val="Prrafodelista"/>
        <w:numPr>
          <w:ilvl w:val="0"/>
          <w:numId w:val="5"/>
        </w:numPr>
        <w:spacing w:line="360" w:lineRule="auto"/>
        <w:jc w:val="both"/>
        <w:rPr>
          <w:rFonts w:ascii="Times New Roman" w:hAnsi="Times New Roman" w:cs="Times New Roman"/>
          <w:b/>
          <w:sz w:val="24"/>
          <w:szCs w:val="24"/>
          <w:u w:val="single"/>
        </w:rPr>
      </w:pPr>
      <w:r w:rsidRPr="0057257E">
        <w:rPr>
          <w:rFonts w:ascii="Times New Roman" w:hAnsi="Times New Roman" w:cs="Times New Roman"/>
          <w:b/>
          <w:sz w:val="24"/>
          <w:szCs w:val="24"/>
          <w:u w:val="single"/>
        </w:rPr>
        <w:lastRenderedPageBreak/>
        <w:t>Presentación de la Asociación que propone.</w:t>
      </w:r>
    </w:p>
    <w:p w14:paraId="5CC98D3C" w14:textId="77777777" w:rsidR="006C4090" w:rsidRPr="007D3153" w:rsidRDefault="006C4090" w:rsidP="006C4090">
      <w:pPr>
        <w:spacing w:line="360" w:lineRule="auto"/>
        <w:jc w:val="both"/>
        <w:rPr>
          <w:rFonts w:ascii="Times New Roman" w:hAnsi="Times New Roman" w:cs="Times New Roman"/>
          <w:b/>
          <w:sz w:val="24"/>
          <w:szCs w:val="24"/>
          <w:u w:val="single"/>
        </w:rPr>
      </w:pPr>
    </w:p>
    <w:p w14:paraId="54D7AC46" w14:textId="77777777" w:rsidR="00D75C37" w:rsidRDefault="00967768" w:rsidP="00D75C37">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La</w:t>
      </w:r>
      <w:r w:rsidRPr="007D3153">
        <w:rPr>
          <w:rFonts w:ascii="Times New Roman" w:hAnsi="Times New Roman" w:cs="Times New Roman"/>
          <w:spacing w:val="1"/>
          <w:sz w:val="24"/>
          <w:szCs w:val="24"/>
        </w:rPr>
        <w:t xml:space="preserve"> </w:t>
      </w:r>
      <w:r w:rsidR="00F15FD5">
        <w:rPr>
          <w:rFonts w:ascii="Times New Roman" w:hAnsi="Times New Roman" w:cs="Times New Roman"/>
          <w:sz w:val="24"/>
          <w:szCs w:val="24"/>
        </w:rPr>
        <w:t>A</w:t>
      </w:r>
      <w:r w:rsidRPr="007D3153">
        <w:rPr>
          <w:rFonts w:ascii="Times New Roman" w:hAnsi="Times New Roman" w:cs="Times New Roman"/>
          <w:sz w:val="24"/>
          <w:szCs w:val="24"/>
        </w:rPr>
        <w:t>sociación</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de</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Lactancia</w:t>
      </w:r>
      <w:r w:rsidRPr="007D3153">
        <w:rPr>
          <w:rFonts w:ascii="Times New Roman" w:hAnsi="Times New Roman" w:cs="Times New Roman"/>
          <w:spacing w:val="1"/>
          <w:sz w:val="24"/>
          <w:szCs w:val="24"/>
        </w:rPr>
        <w:t xml:space="preserve"> </w:t>
      </w:r>
      <w:r w:rsidR="001A083E" w:rsidRPr="007D3153">
        <w:rPr>
          <w:rFonts w:ascii="Times New Roman" w:hAnsi="Times New Roman" w:cs="Times New Roman"/>
          <w:spacing w:val="1"/>
          <w:sz w:val="24"/>
          <w:szCs w:val="24"/>
        </w:rPr>
        <w:t>(</w:t>
      </w:r>
      <w:r w:rsidRPr="00F15FD5">
        <w:rPr>
          <w:rFonts w:ascii="Times New Roman" w:hAnsi="Times New Roman" w:cs="Times New Roman"/>
          <w:i/>
          <w:iCs/>
          <w:color w:val="FF0000"/>
          <w:sz w:val="24"/>
          <w:szCs w:val="24"/>
        </w:rPr>
        <w:t>NOMBRE DE LA ASOCIACION</w:t>
      </w:r>
      <w:r w:rsidR="001A083E" w:rsidRPr="007D3153">
        <w:rPr>
          <w:rFonts w:ascii="Times New Roman" w:hAnsi="Times New Roman" w:cs="Times New Roman"/>
          <w:color w:val="FF0000"/>
          <w:sz w:val="24"/>
          <w:szCs w:val="24"/>
        </w:rPr>
        <w:t>)</w:t>
      </w:r>
      <w:r w:rsidRPr="007D3153">
        <w:rPr>
          <w:rFonts w:ascii="Times New Roman" w:hAnsi="Times New Roman" w:cs="Times New Roman"/>
          <w:color w:val="FF0000"/>
          <w:sz w:val="24"/>
          <w:szCs w:val="24"/>
        </w:rPr>
        <w:t xml:space="preserve"> </w:t>
      </w:r>
      <w:r w:rsidR="001A4970">
        <w:rPr>
          <w:rFonts w:ascii="Times New Roman" w:hAnsi="Times New Roman" w:cs="Times New Roman"/>
          <w:sz w:val="24"/>
          <w:szCs w:val="24"/>
        </w:rPr>
        <w:t>expone</w:t>
      </w:r>
      <w:r w:rsidR="0014139E">
        <w:rPr>
          <w:rFonts w:ascii="Times New Roman" w:hAnsi="Times New Roman" w:cs="Times New Roman"/>
          <w:sz w:val="24"/>
          <w:szCs w:val="24"/>
        </w:rPr>
        <w:t xml:space="preserve"> su propuesta pa</w:t>
      </w:r>
      <w:r w:rsidR="006148D4">
        <w:rPr>
          <w:rFonts w:ascii="Times New Roman" w:hAnsi="Times New Roman" w:cs="Times New Roman"/>
          <w:sz w:val="24"/>
          <w:szCs w:val="24"/>
        </w:rPr>
        <w:t>ra</w:t>
      </w:r>
      <w:r w:rsidR="0014139E">
        <w:rPr>
          <w:rFonts w:ascii="Times New Roman" w:hAnsi="Times New Roman" w:cs="Times New Roman"/>
          <w:sz w:val="24"/>
          <w:szCs w:val="24"/>
        </w:rPr>
        <w:t xml:space="preserve"> iniciar los </w:t>
      </w:r>
      <w:r w:rsidR="00E4019E">
        <w:rPr>
          <w:rFonts w:ascii="Times New Roman" w:hAnsi="Times New Roman" w:cs="Times New Roman"/>
          <w:sz w:val="24"/>
          <w:szCs w:val="24"/>
        </w:rPr>
        <w:t>trámites</w:t>
      </w:r>
      <w:r w:rsidR="0014139E">
        <w:rPr>
          <w:rFonts w:ascii="Times New Roman" w:hAnsi="Times New Roman" w:cs="Times New Roman"/>
          <w:sz w:val="24"/>
          <w:szCs w:val="24"/>
        </w:rPr>
        <w:t xml:space="preserve"> pertinentes a la declaración de</w:t>
      </w:r>
      <w:proofErr w:type="gramStart"/>
      <w:r w:rsidR="0014139E">
        <w:rPr>
          <w:rFonts w:ascii="Times New Roman" w:hAnsi="Times New Roman" w:cs="Times New Roman"/>
          <w:sz w:val="24"/>
          <w:szCs w:val="24"/>
        </w:rPr>
        <w:t xml:space="preserve"> </w:t>
      </w:r>
      <w:r w:rsidR="0014139E" w:rsidRPr="0014139E">
        <w:rPr>
          <w:rFonts w:ascii="Times New Roman" w:hAnsi="Times New Roman" w:cs="Times New Roman"/>
          <w:color w:val="FF0000"/>
          <w:sz w:val="24"/>
          <w:szCs w:val="24"/>
        </w:rPr>
        <w:t>….</w:t>
      </w:r>
      <w:proofErr w:type="gramEnd"/>
      <w:r w:rsidR="0014139E" w:rsidRPr="0014139E">
        <w:rPr>
          <w:rFonts w:ascii="Times New Roman" w:hAnsi="Times New Roman" w:cs="Times New Roman"/>
          <w:color w:val="FF0000"/>
          <w:sz w:val="24"/>
          <w:szCs w:val="24"/>
        </w:rPr>
        <w:t>.</w:t>
      </w:r>
      <w:r w:rsidR="0014139E">
        <w:rPr>
          <w:rFonts w:ascii="Times New Roman" w:hAnsi="Times New Roman" w:cs="Times New Roman"/>
          <w:sz w:val="24"/>
          <w:szCs w:val="24"/>
        </w:rPr>
        <w:t xml:space="preserve"> como CIUDAD AMIGA DE LA LACTANCIA.</w:t>
      </w:r>
      <w:r w:rsidR="00657A59">
        <w:rPr>
          <w:rFonts w:ascii="Times New Roman" w:hAnsi="Times New Roman" w:cs="Times New Roman"/>
          <w:sz w:val="24"/>
          <w:szCs w:val="24"/>
        </w:rPr>
        <w:t xml:space="preserve"> Esta </w:t>
      </w:r>
      <w:r w:rsidR="00514E2A">
        <w:rPr>
          <w:rFonts w:ascii="Times New Roman" w:hAnsi="Times New Roman" w:cs="Times New Roman"/>
          <w:sz w:val="24"/>
          <w:szCs w:val="24"/>
        </w:rPr>
        <w:t>iniciativa</w:t>
      </w:r>
      <w:r w:rsidR="00657A59">
        <w:rPr>
          <w:rFonts w:ascii="Times New Roman" w:hAnsi="Times New Roman" w:cs="Times New Roman"/>
          <w:sz w:val="24"/>
          <w:szCs w:val="24"/>
        </w:rPr>
        <w:t xml:space="preserve"> viene respaldada por </w:t>
      </w:r>
      <w:r w:rsidR="00657A59" w:rsidRPr="00514E2A">
        <w:rPr>
          <w:rFonts w:ascii="Times New Roman" w:hAnsi="Times New Roman" w:cs="Times New Roman"/>
          <w:sz w:val="24"/>
          <w:szCs w:val="24"/>
        </w:rPr>
        <w:t xml:space="preserve">la </w:t>
      </w:r>
      <w:r w:rsidR="00E4019E" w:rsidRPr="00514E2A">
        <w:rPr>
          <w:rFonts w:ascii="Times New Roman" w:hAnsi="Times New Roman" w:cs="Times New Roman"/>
          <w:sz w:val="24"/>
          <w:szCs w:val="24"/>
        </w:rPr>
        <w:t>revisión y supervisión de la</w:t>
      </w:r>
      <w:r w:rsidR="00E4019E" w:rsidRPr="00514E2A">
        <w:rPr>
          <w:rFonts w:ascii="Times New Roman" w:hAnsi="Times New Roman" w:cs="Times New Roman"/>
          <w:spacing w:val="1"/>
          <w:sz w:val="24"/>
          <w:szCs w:val="24"/>
        </w:rPr>
        <w:t xml:space="preserve"> </w:t>
      </w:r>
      <w:r w:rsidR="00E4019E" w:rsidRPr="00514E2A">
        <w:rPr>
          <w:rFonts w:ascii="Times New Roman" w:hAnsi="Times New Roman" w:cs="Times New Roman"/>
          <w:sz w:val="24"/>
          <w:szCs w:val="24"/>
        </w:rPr>
        <w:t>Federación</w:t>
      </w:r>
      <w:r w:rsidR="00E4019E" w:rsidRPr="00514E2A">
        <w:rPr>
          <w:rFonts w:ascii="Times New Roman" w:hAnsi="Times New Roman" w:cs="Times New Roman"/>
          <w:spacing w:val="-1"/>
          <w:sz w:val="24"/>
          <w:szCs w:val="24"/>
        </w:rPr>
        <w:t xml:space="preserve"> </w:t>
      </w:r>
      <w:r w:rsidR="00E4019E" w:rsidRPr="00514E2A">
        <w:rPr>
          <w:rFonts w:ascii="Times New Roman" w:hAnsi="Times New Roman" w:cs="Times New Roman"/>
          <w:sz w:val="24"/>
          <w:szCs w:val="24"/>
        </w:rPr>
        <w:t>Española</w:t>
      </w:r>
      <w:r w:rsidR="00E4019E" w:rsidRPr="00514E2A">
        <w:rPr>
          <w:rFonts w:ascii="Times New Roman" w:hAnsi="Times New Roman" w:cs="Times New Roman"/>
          <w:spacing w:val="-1"/>
          <w:sz w:val="24"/>
          <w:szCs w:val="24"/>
        </w:rPr>
        <w:t xml:space="preserve"> </w:t>
      </w:r>
      <w:r w:rsidR="00E4019E" w:rsidRPr="00514E2A">
        <w:rPr>
          <w:rFonts w:ascii="Times New Roman" w:hAnsi="Times New Roman" w:cs="Times New Roman"/>
          <w:sz w:val="24"/>
          <w:szCs w:val="24"/>
        </w:rPr>
        <w:t>de</w:t>
      </w:r>
      <w:r w:rsidR="00E4019E" w:rsidRPr="00514E2A">
        <w:rPr>
          <w:rFonts w:ascii="Times New Roman" w:hAnsi="Times New Roman" w:cs="Times New Roman"/>
          <w:spacing w:val="-1"/>
          <w:sz w:val="24"/>
          <w:szCs w:val="24"/>
        </w:rPr>
        <w:t xml:space="preserve"> </w:t>
      </w:r>
      <w:r w:rsidR="00E4019E" w:rsidRPr="00514E2A">
        <w:rPr>
          <w:rFonts w:ascii="Times New Roman" w:hAnsi="Times New Roman" w:cs="Times New Roman"/>
          <w:sz w:val="24"/>
          <w:szCs w:val="24"/>
        </w:rPr>
        <w:t>Asociaciones</w:t>
      </w:r>
      <w:r w:rsidR="00E4019E" w:rsidRPr="00514E2A">
        <w:rPr>
          <w:rFonts w:ascii="Times New Roman" w:hAnsi="Times New Roman" w:cs="Times New Roman"/>
          <w:spacing w:val="-2"/>
          <w:sz w:val="24"/>
          <w:szCs w:val="24"/>
        </w:rPr>
        <w:t xml:space="preserve"> </w:t>
      </w:r>
      <w:r w:rsidR="00E4019E" w:rsidRPr="00514E2A">
        <w:rPr>
          <w:rFonts w:ascii="Times New Roman" w:hAnsi="Times New Roman" w:cs="Times New Roman"/>
          <w:sz w:val="24"/>
          <w:szCs w:val="24"/>
        </w:rPr>
        <w:t>Prolactancia</w:t>
      </w:r>
      <w:r w:rsidR="00E4019E" w:rsidRPr="00514E2A">
        <w:rPr>
          <w:rFonts w:ascii="Times New Roman" w:hAnsi="Times New Roman" w:cs="Times New Roman"/>
          <w:spacing w:val="-1"/>
          <w:sz w:val="24"/>
          <w:szCs w:val="24"/>
        </w:rPr>
        <w:t xml:space="preserve"> </w:t>
      </w:r>
      <w:r w:rsidR="00E4019E" w:rsidRPr="00514E2A">
        <w:rPr>
          <w:rFonts w:ascii="Times New Roman" w:hAnsi="Times New Roman" w:cs="Times New Roman"/>
          <w:sz w:val="24"/>
          <w:szCs w:val="24"/>
        </w:rPr>
        <w:t>Materna</w:t>
      </w:r>
      <w:r w:rsidR="00E4019E" w:rsidRPr="00514E2A">
        <w:rPr>
          <w:rFonts w:ascii="Times New Roman" w:hAnsi="Times New Roman" w:cs="Times New Roman"/>
          <w:sz w:val="24"/>
          <w:szCs w:val="24"/>
        </w:rPr>
        <w:t xml:space="preserve"> </w:t>
      </w:r>
      <w:r w:rsidR="00E4019E">
        <w:rPr>
          <w:rFonts w:ascii="Times New Roman" w:hAnsi="Times New Roman" w:cs="Times New Roman"/>
          <w:sz w:val="24"/>
          <w:szCs w:val="24"/>
        </w:rPr>
        <w:t>y la I</w:t>
      </w:r>
      <w:r w:rsidR="003D725A">
        <w:rPr>
          <w:rFonts w:ascii="Times New Roman" w:hAnsi="Times New Roman" w:cs="Times New Roman"/>
          <w:sz w:val="24"/>
          <w:szCs w:val="24"/>
        </w:rPr>
        <w:t>niciativa para la Humanización de</w:t>
      </w:r>
      <w:r w:rsidR="000C3CE2">
        <w:rPr>
          <w:rFonts w:ascii="Times New Roman" w:hAnsi="Times New Roman" w:cs="Times New Roman"/>
          <w:sz w:val="24"/>
          <w:szCs w:val="24"/>
        </w:rPr>
        <w:t xml:space="preserve"> </w:t>
      </w:r>
      <w:r w:rsidR="003D725A">
        <w:rPr>
          <w:rFonts w:ascii="Times New Roman" w:hAnsi="Times New Roman" w:cs="Times New Roman"/>
          <w:sz w:val="24"/>
          <w:szCs w:val="24"/>
        </w:rPr>
        <w:t>l</w:t>
      </w:r>
      <w:r w:rsidR="00070D1F">
        <w:rPr>
          <w:rFonts w:ascii="Times New Roman" w:hAnsi="Times New Roman" w:cs="Times New Roman"/>
          <w:sz w:val="24"/>
          <w:szCs w:val="24"/>
        </w:rPr>
        <w:t xml:space="preserve">a Asistencia al </w:t>
      </w:r>
      <w:r w:rsidR="003D725A">
        <w:rPr>
          <w:rFonts w:ascii="Times New Roman" w:hAnsi="Times New Roman" w:cs="Times New Roman"/>
          <w:sz w:val="24"/>
          <w:szCs w:val="24"/>
        </w:rPr>
        <w:t>Nacimiento y la lactancia (IHAN)</w:t>
      </w:r>
      <w:r w:rsidR="00070D1F">
        <w:rPr>
          <w:rFonts w:ascii="Times New Roman" w:hAnsi="Times New Roman" w:cs="Times New Roman"/>
          <w:sz w:val="24"/>
          <w:szCs w:val="24"/>
        </w:rPr>
        <w:t>. Se exponen a c</w:t>
      </w:r>
      <w:r w:rsidR="00CA21CC">
        <w:rPr>
          <w:rFonts w:ascii="Times New Roman" w:hAnsi="Times New Roman" w:cs="Times New Roman"/>
          <w:sz w:val="24"/>
          <w:szCs w:val="24"/>
        </w:rPr>
        <w:t xml:space="preserve">ontinuación el argumentario que demuestra la necesidad de apoyo social para </w:t>
      </w:r>
      <w:r w:rsidR="006C4090">
        <w:rPr>
          <w:rFonts w:ascii="Times New Roman" w:hAnsi="Times New Roman" w:cs="Times New Roman"/>
          <w:sz w:val="24"/>
          <w:szCs w:val="24"/>
        </w:rPr>
        <w:t xml:space="preserve">cubrir </w:t>
      </w:r>
      <w:r w:rsidRPr="00514E2A">
        <w:rPr>
          <w:rFonts w:ascii="Times New Roman" w:hAnsi="Times New Roman" w:cs="Times New Roman"/>
          <w:sz w:val="24"/>
          <w:szCs w:val="24"/>
        </w:rPr>
        <w:t>las</w:t>
      </w:r>
      <w:r w:rsidRPr="00514E2A">
        <w:rPr>
          <w:rFonts w:ascii="Times New Roman" w:hAnsi="Times New Roman" w:cs="Times New Roman"/>
          <w:spacing w:val="1"/>
          <w:sz w:val="24"/>
          <w:szCs w:val="24"/>
        </w:rPr>
        <w:t xml:space="preserve"> </w:t>
      </w:r>
      <w:r w:rsidRPr="00514E2A">
        <w:rPr>
          <w:rFonts w:ascii="Times New Roman" w:hAnsi="Times New Roman" w:cs="Times New Roman"/>
          <w:sz w:val="24"/>
          <w:szCs w:val="24"/>
        </w:rPr>
        <w:t>necesidades</w:t>
      </w:r>
      <w:r w:rsidRPr="00514E2A">
        <w:rPr>
          <w:rFonts w:ascii="Times New Roman" w:hAnsi="Times New Roman" w:cs="Times New Roman"/>
          <w:spacing w:val="1"/>
          <w:sz w:val="24"/>
          <w:szCs w:val="24"/>
        </w:rPr>
        <w:t xml:space="preserve"> </w:t>
      </w:r>
      <w:r w:rsidRPr="00514E2A">
        <w:rPr>
          <w:rFonts w:ascii="Times New Roman" w:hAnsi="Times New Roman" w:cs="Times New Roman"/>
          <w:sz w:val="24"/>
          <w:szCs w:val="24"/>
        </w:rPr>
        <w:t>que</w:t>
      </w:r>
      <w:r w:rsidRPr="00514E2A">
        <w:rPr>
          <w:rFonts w:ascii="Times New Roman" w:hAnsi="Times New Roman" w:cs="Times New Roman"/>
          <w:spacing w:val="1"/>
          <w:sz w:val="24"/>
          <w:szCs w:val="24"/>
        </w:rPr>
        <w:t xml:space="preserve"> </w:t>
      </w:r>
      <w:r w:rsidR="006C4090">
        <w:rPr>
          <w:rFonts w:ascii="Times New Roman" w:hAnsi="Times New Roman" w:cs="Times New Roman"/>
          <w:spacing w:val="1"/>
          <w:sz w:val="24"/>
          <w:szCs w:val="24"/>
        </w:rPr>
        <w:t xml:space="preserve">permitan </w:t>
      </w:r>
      <w:r w:rsidRPr="00514E2A">
        <w:rPr>
          <w:rFonts w:ascii="Times New Roman" w:hAnsi="Times New Roman" w:cs="Times New Roman"/>
          <w:sz w:val="24"/>
          <w:szCs w:val="24"/>
        </w:rPr>
        <w:t>una</w:t>
      </w:r>
      <w:r w:rsidRPr="00514E2A">
        <w:rPr>
          <w:rFonts w:ascii="Times New Roman" w:hAnsi="Times New Roman" w:cs="Times New Roman"/>
          <w:spacing w:val="-47"/>
          <w:sz w:val="24"/>
          <w:szCs w:val="24"/>
        </w:rPr>
        <w:t xml:space="preserve"> </w:t>
      </w:r>
      <w:r w:rsidR="007D3153" w:rsidRPr="00514E2A">
        <w:rPr>
          <w:rFonts w:ascii="Times New Roman" w:hAnsi="Times New Roman" w:cs="Times New Roman"/>
          <w:spacing w:val="-47"/>
          <w:sz w:val="24"/>
          <w:szCs w:val="24"/>
        </w:rPr>
        <w:t xml:space="preserve">  </w:t>
      </w:r>
      <w:r w:rsidRPr="00514E2A">
        <w:rPr>
          <w:rFonts w:ascii="Times New Roman" w:hAnsi="Times New Roman" w:cs="Times New Roman"/>
          <w:sz w:val="24"/>
          <w:szCs w:val="24"/>
        </w:rPr>
        <w:t>lactancia exitosa, valorando diversos aspectos desde el punto de vista personal y asociativo, así como</w:t>
      </w:r>
      <w:r w:rsidRPr="00514E2A">
        <w:rPr>
          <w:rFonts w:ascii="Times New Roman" w:hAnsi="Times New Roman" w:cs="Times New Roman"/>
          <w:spacing w:val="-47"/>
          <w:sz w:val="24"/>
          <w:szCs w:val="24"/>
        </w:rPr>
        <w:t xml:space="preserve"> </w:t>
      </w:r>
      <w:r w:rsidRPr="00514E2A">
        <w:rPr>
          <w:rFonts w:ascii="Times New Roman" w:hAnsi="Times New Roman" w:cs="Times New Roman"/>
          <w:sz w:val="24"/>
          <w:szCs w:val="24"/>
        </w:rPr>
        <w:t xml:space="preserve">desde el punto de vista jurídico y político. </w:t>
      </w:r>
      <w:r w:rsidR="006C4090">
        <w:rPr>
          <w:rFonts w:ascii="Times New Roman" w:hAnsi="Times New Roman" w:cs="Times New Roman"/>
          <w:sz w:val="24"/>
          <w:szCs w:val="24"/>
        </w:rPr>
        <w:t xml:space="preserve"> </w:t>
      </w:r>
      <w:bookmarkStart w:id="1" w:name="_z1qdqzxqo2jw" w:colFirst="0" w:colLast="0"/>
      <w:bookmarkEnd w:id="1"/>
    </w:p>
    <w:p w14:paraId="1794814B" w14:textId="58482C1A" w:rsidR="00D000E2" w:rsidRPr="00D000E2" w:rsidRDefault="00D000E2" w:rsidP="00D000E2">
      <w:pPr>
        <w:spacing w:line="360" w:lineRule="auto"/>
        <w:jc w:val="both"/>
        <w:rPr>
          <w:rFonts w:ascii="Times New Roman" w:hAnsi="Times New Roman" w:cs="Times New Roman"/>
          <w:bCs/>
          <w:sz w:val="24"/>
          <w:szCs w:val="24"/>
        </w:rPr>
      </w:pPr>
      <w:r w:rsidRPr="00D000E2">
        <w:rPr>
          <w:rFonts w:ascii="Times New Roman" w:hAnsi="Times New Roman" w:cs="Times New Roman"/>
          <w:bCs/>
          <w:sz w:val="24"/>
          <w:szCs w:val="24"/>
        </w:rPr>
        <w:t>Los grupos de apoyo a nivel internacional están formados por madres con experiencia propia de amamantar y formación adecuada, ofrecen servicios de apoyo “madre a madre”, es una reconocida y avalada forma de apoyo comunitario basado en el voluntariado social y al alcance de todas las familias</w:t>
      </w:r>
      <w:r w:rsidR="001D13B0">
        <w:rPr>
          <w:rFonts w:ascii="Times New Roman" w:hAnsi="Times New Roman" w:cs="Times New Roman"/>
          <w:bCs/>
          <w:sz w:val="24"/>
          <w:szCs w:val="24"/>
        </w:rPr>
        <w:t>. H</w:t>
      </w:r>
      <w:r w:rsidRPr="00D000E2">
        <w:rPr>
          <w:rFonts w:ascii="Times New Roman" w:hAnsi="Times New Roman" w:cs="Times New Roman"/>
          <w:bCs/>
          <w:sz w:val="24"/>
          <w:szCs w:val="24"/>
        </w:rPr>
        <w:t>a</w:t>
      </w:r>
      <w:r w:rsidR="001D13B0">
        <w:rPr>
          <w:rFonts w:ascii="Times New Roman" w:hAnsi="Times New Roman" w:cs="Times New Roman"/>
          <w:bCs/>
          <w:sz w:val="24"/>
          <w:szCs w:val="24"/>
        </w:rPr>
        <w:t>n</w:t>
      </w:r>
      <w:r w:rsidRPr="00D000E2">
        <w:rPr>
          <w:rFonts w:ascii="Times New Roman" w:hAnsi="Times New Roman" w:cs="Times New Roman"/>
          <w:bCs/>
          <w:sz w:val="24"/>
          <w:szCs w:val="24"/>
        </w:rPr>
        <w:t xml:space="preserve"> demostrado ser una herramienta eficaz de ayuda a las mujeres que amamantan</w:t>
      </w:r>
      <w:r w:rsidR="00DF477A">
        <w:rPr>
          <w:rFonts w:ascii="Times New Roman" w:hAnsi="Times New Roman" w:cs="Times New Roman"/>
          <w:bCs/>
          <w:sz w:val="24"/>
          <w:szCs w:val="24"/>
        </w:rPr>
        <w:t xml:space="preserve"> y de motor del cambio social a un modelo responsable con el medio ambiente</w:t>
      </w:r>
      <w:r w:rsidR="007C44CC">
        <w:rPr>
          <w:rFonts w:ascii="Times New Roman" w:hAnsi="Times New Roman" w:cs="Times New Roman"/>
          <w:bCs/>
          <w:sz w:val="24"/>
          <w:szCs w:val="24"/>
        </w:rPr>
        <w:t xml:space="preserve"> y los derechos humanos</w:t>
      </w:r>
      <w:r w:rsidRPr="00D000E2">
        <w:rPr>
          <w:rFonts w:ascii="Times New Roman" w:hAnsi="Times New Roman" w:cs="Times New Roman"/>
          <w:bCs/>
          <w:sz w:val="24"/>
          <w:szCs w:val="24"/>
        </w:rPr>
        <w:t>.</w:t>
      </w:r>
    </w:p>
    <w:p w14:paraId="09CBC6B7" w14:textId="77777777" w:rsidR="00D75C37" w:rsidRDefault="00D75C37" w:rsidP="00BE4CB5">
      <w:pPr>
        <w:spacing w:line="360" w:lineRule="auto"/>
        <w:jc w:val="both"/>
        <w:rPr>
          <w:rFonts w:ascii="Times New Roman" w:hAnsi="Times New Roman" w:cs="Times New Roman"/>
          <w:sz w:val="24"/>
          <w:szCs w:val="24"/>
        </w:rPr>
      </w:pPr>
    </w:p>
    <w:p w14:paraId="6D569DB1" w14:textId="0990EAA0" w:rsidR="00D75C37" w:rsidRPr="0057257E" w:rsidRDefault="0057257E" w:rsidP="00D75C37">
      <w:pPr>
        <w:pStyle w:val="Prrafodelista"/>
        <w:numPr>
          <w:ilvl w:val="0"/>
          <w:numId w:val="6"/>
        </w:num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Argumentario que sostiene la iniciativa</w:t>
      </w:r>
      <w:r w:rsidR="00D75C37" w:rsidRPr="0057257E">
        <w:rPr>
          <w:rFonts w:ascii="Times New Roman" w:hAnsi="Times New Roman" w:cs="Times New Roman"/>
          <w:b/>
          <w:sz w:val="24"/>
          <w:szCs w:val="24"/>
          <w:u w:val="single"/>
        </w:rPr>
        <w:t>.</w:t>
      </w:r>
    </w:p>
    <w:p w14:paraId="4C54219A" w14:textId="77777777" w:rsidR="00D75C37" w:rsidRDefault="00D75C37" w:rsidP="00BE4CB5">
      <w:pPr>
        <w:spacing w:line="360" w:lineRule="auto"/>
        <w:jc w:val="both"/>
        <w:rPr>
          <w:rFonts w:ascii="Times New Roman" w:hAnsi="Times New Roman" w:cs="Times New Roman"/>
          <w:sz w:val="24"/>
          <w:szCs w:val="24"/>
        </w:rPr>
      </w:pPr>
    </w:p>
    <w:p w14:paraId="65E99A40" w14:textId="05DCAE50" w:rsidR="00BE4CB5" w:rsidRPr="007D3153" w:rsidRDefault="00BE4CB5" w:rsidP="00BE4CB5">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En 1959, Naciones Unidas aprobó una Declaración de los Derechos del Niño que incluía 10 principios con una idea común: “la humanidad le debe al niño lo mejor que pueda ofrecerle”. En España, la Convención sobre los Derechos del Niño se convirtió en ley en 1990 cuando nuestro país la ratificó junto a otros 20 países. Esta declaración reconoce entre otras cosas, a los recién nacidos como seres humanos y por tanto titulares de </w:t>
      </w:r>
      <w:r w:rsidR="0057257E" w:rsidRPr="007D3153">
        <w:rPr>
          <w:rFonts w:ascii="Times New Roman" w:hAnsi="Times New Roman" w:cs="Times New Roman"/>
          <w:sz w:val="24"/>
          <w:szCs w:val="24"/>
        </w:rPr>
        <w:t>todos los derechos</w:t>
      </w:r>
      <w:r w:rsidRPr="007D3153">
        <w:rPr>
          <w:rFonts w:ascii="Times New Roman" w:hAnsi="Times New Roman" w:cs="Times New Roman"/>
          <w:sz w:val="24"/>
          <w:szCs w:val="24"/>
        </w:rPr>
        <w:t xml:space="preserve"> (Art. </w:t>
      </w:r>
      <w:r w:rsidR="0029525B" w:rsidRPr="007D3153">
        <w:rPr>
          <w:rFonts w:ascii="Times New Roman" w:hAnsi="Times New Roman" w:cs="Times New Roman"/>
          <w:sz w:val="24"/>
          <w:szCs w:val="24"/>
        </w:rPr>
        <w:t>1)</w:t>
      </w:r>
      <w:r w:rsidRPr="007D3153">
        <w:rPr>
          <w:rFonts w:ascii="Times New Roman" w:hAnsi="Times New Roman" w:cs="Times New Roman"/>
          <w:sz w:val="24"/>
          <w:szCs w:val="24"/>
        </w:rPr>
        <w:t xml:space="preserve"> y su derecho a la mejor salud y desarrollo que se le pueda dar, centrando la atención en el mejor interés para el niño/a (Art.</w:t>
      </w:r>
      <w:r w:rsidR="007A240E" w:rsidRPr="007D3153">
        <w:rPr>
          <w:rFonts w:ascii="Times New Roman" w:hAnsi="Times New Roman" w:cs="Times New Roman"/>
          <w:sz w:val="24"/>
          <w:szCs w:val="24"/>
        </w:rPr>
        <w:t>3)</w:t>
      </w:r>
      <w:r w:rsidRPr="007D3153">
        <w:rPr>
          <w:rFonts w:ascii="Times New Roman" w:hAnsi="Times New Roman" w:cs="Times New Roman"/>
          <w:sz w:val="24"/>
          <w:szCs w:val="24"/>
        </w:rPr>
        <w:t>.</w:t>
      </w:r>
    </w:p>
    <w:p w14:paraId="4DCF7BE4" w14:textId="4FA2C0FD" w:rsidR="00BE4CB5" w:rsidRPr="007D3153" w:rsidRDefault="00BE4CB5" w:rsidP="00BE4CB5">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La lactancia humana fue declarada por la </w:t>
      </w:r>
      <w:r w:rsidRPr="007D3153">
        <w:rPr>
          <w:rFonts w:ascii="Times New Roman" w:hAnsi="Times New Roman" w:cs="Times New Roman"/>
          <w:b/>
          <w:sz w:val="24"/>
          <w:szCs w:val="24"/>
        </w:rPr>
        <w:t>ONU</w:t>
      </w:r>
      <w:r w:rsidRPr="007D3153">
        <w:rPr>
          <w:rFonts w:ascii="Times New Roman" w:hAnsi="Times New Roman" w:cs="Times New Roman"/>
          <w:sz w:val="24"/>
          <w:szCs w:val="24"/>
        </w:rPr>
        <w:t xml:space="preserve"> en 2016 como un </w:t>
      </w:r>
      <w:r w:rsidRPr="007D3153">
        <w:rPr>
          <w:rFonts w:ascii="Times New Roman" w:hAnsi="Times New Roman" w:cs="Times New Roman"/>
          <w:b/>
          <w:sz w:val="24"/>
          <w:szCs w:val="24"/>
        </w:rPr>
        <w:t>derecho humano para bebés y madres</w:t>
      </w:r>
      <w:r w:rsidRPr="007D3153">
        <w:rPr>
          <w:rFonts w:ascii="Times New Roman" w:hAnsi="Times New Roman" w:cs="Times New Roman"/>
          <w:sz w:val="24"/>
          <w:szCs w:val="24"/>
        </w:rPr>
        <w:t xml:space="preserve"> que debe de ser fomentado y protegido de las acciones que buscan </w:t>
      </w:r>
      <w:r w:rsidR="003D4E83" w:rsidRPr="007D3153">
        <w:rPr>
          <w:rFonts w:ascii="Times New Roman" w:hAnsi="Times New Roman" w:cs="Times New Roman"/>
          <w:sz w:val="24"/>
          <w:szCs w:val="24"/>
        </w:rPr>
        <w:t>impedirlo (</w:t>
      </w:r>
      <w:r w:rsidRPr="007D3153">
        <w:rPr>
          <w:rFonts w:ascii="Times New Roman" w:hAnsi="Times New Roman" w:cs="Times New Roman"/>
          <w:sz w:val="24"/>
          <w:szCs w:val="24"/>
        </w:rPr>
        <w:t>1).</w:t>
      </w:r>
    </w:p>
    <w:p w14:paraId="2BD0B039" w14:textId="58F77F18" w:rsidR="00BE4CB5" w:rsidRPr="007D3153" w:rsidRDefault="00BE4CB5" w:rsidP="00BE4CB5">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Es reciente</w:t>
      </w:r>
      <w:r w:rsidR="003D4E83" w:rsidRPr="007D3153">
        <w:rPr>
          <w:rFonts w:ascii="Times New Roman" w:hAnsi="Times New Roman" w:cs="Times New Roman"/>
          <w:sz w:val="24"/>
          <w:szCs w:val="24"/>
        </w:rPr>
        <w:t>,</w:t>
      </w:r>
      <w:r w:rsidRPr="007D3153">
        <w:rPr>
          <w:rFonts w:ascii="Times New Roman" w:hAnsi="Times New Roman" w:cs="Times New Roman"/>
          <w:sz w:val="24"/>
          <w:szCs w:val="24"/>
        </w:rPr>
        <w:t xml:space="preserve"> y trabaja en este sentido en nuestro país</w:t>
      </w:r>
      <w:r w:rsidR="003D4E83" w:rsidRPr="007D3153">
        <w:rPr>
          <w:rFonts w:ascii="Times New Roman" w:hAnsi="Times New Roman" w:cs="Times New Roman"/>
          <w:sz w:val="24"/>
          <w:szCs w:val="24"/>
        </w:rPr>
        <w:t>,</w:t>
      </w:r>
      <w:r w:rsidRPr="007D3153">
        <w:rPr>
          <w:rFonts w:ascii="Times New Roman" w:hAnsi="Times New Roman" w:cs="Times New Roman"/>
          <w:sz w:val="24"/>
          <w:szCs w:val="24"/>
        </w:rPr>
        <w:t xml:space="preserve"> el Convenio entre el Ministerio de Sanidad, Consumo y Bienestar Social con la Iniciativa para la Humanización de la Asistencia al Nacimiento y la Lactancia (IHAN)</w:t>
      </w:r>
      <w:r w:rsidR="00704650" w:rsidRPr="007D3153">
        <w:rPr>
          <w:rFonts w:ascii="Times New Roman" w:hAnsi="Times New Roman" w:cs="Times New Roman"/>
          <w:sz w:val="24"/>
          <w:szCs w:val="24"/>
        </w:rPr>
        <w:t>,</w:t>
      </w:r>
      <w:r w:rsidRPr="007D3153">
        <w:rPr>
          <w:rFonts w:ascii="Times New Roman" w:hAnsi="Times New Roman" w:cs="Times New Roman"/>
          <w:sz w:val="24"/>
          <w:szCs w:val="24"/>
        </w:rPr>
        <w:t xml:space="preserve"> que regula la colaboración entre estas dos entidades para la promoción, protección y apoyo a la lactancia materna y potenciación de la humanización de la asistencia al nacimiento, en cumplimiento de lo dispuesto en el artículo 48.8 de la Ley </w:t>
      </w:r>
      <w:r w:rsidRPr="007D3153">
        <w:rPr>
          <w:rFonts w:ascii="Times New Roman" w:hAnsi="Times New Roman" w:cs="Times New Roman"/>
          <w:sz w:val="24"/>
          <w:szCs w:val="24"/>
        </w:rPr>
        <w:lastRenderedPageBreak/>
        <w:t>40/2015, de 1 de octubre. Según su argumento la OMS</w:t>
      </w:r>
      <w:r w:rsidR="00A9692C">
        <w:rPr>
          <w:rFonts w:ascii="Times New Roman" w:hAnsi="Times New Roman" w:cs="Times New Roman"/>
          <w:sz w:val="24"/>
          <w:szCs w:val="24"/>
        </w:rPr>
        <w:t>,</w:t>
      </w:r>
      <w:r w:rsidRPr="007D3153">
        <w:rPr>
          <w:rFonts w:ascii="Times New Roman" w:hAnsi="Times New Roman" w:cs="Times New Roman"/>
          <w:sz w:val="24"/>
          <w:szCs w:val="24"/>
        </w:rPr>
        <w:t xml:space="preserve"> y las diferentes sociedades científicas nacionales e internacionales</w:t>
      </w:r>
      <w:r w:rsidR="008D5F45">
        <w:rPr>
          <w:rFonts w:ascii="Times New Roman" w:hAnsi="Times New Roman" w:cs="Times New Roman"/>
          <w:sz w:val="24"/>
          <w:szCs w:val="24"/>
        </w:rPr>
        <w:t>,</w:t>
      </w:r>
      <w:r w:rsidRPr="007D3153">
        <w:rPr>
          <w:rFonts w:ascii="Times New Roman" w:hAnsi="Times New Roman" w:cs="Times New Roman"/>
          <w:sz w:val="24"/>
          <w:szCs w:val="24"/>
        </w:rPr>
        <w:t xml:space="preserve"> recomienda como estrategia de </w:t>
      </w:r>
      <w:r w:rsidR="00A9692C">
        <w:rPr>
          <w:rFonts w:ascii="Times New Roman" w:hAnsi="Times New Roman" w:cs="Times New Roman"/>
          <w:sz w:val="24"/>
          <w:szCs w:val="24"/>
        </w:rPr>
        <w:t>S</w:t>
      </w:r>
      <w:r w:rsidRPr="007D3153">
        <w:rPr>
          <w:rFonts w:ascii="Times New Roman" w:hAnsi="Times New Roman" w:cs="Times New Roman"/>
          <w:sz w:val="24"/>
          <w:szCs w:val="24"/>
        </w:rPr>
        <w:t xml:space="preserve">alud </w:t>
      </w:r>
      <w:r w:rsidR="00A9692C">
        <w:rPr>
          <w:rFonts w:ascii="Times New Roman" w:hAnsi="Times New Roman" w:cs="Times New Roman"/>
          <w:sz w:val="24"/>
          <w:szCs w:val="24"/>
        </w:rPr>
        <w:t>P</w:t>
      </w:r>
      <w:r w:rsidRPr="007D3153">
        <w:rPr>
          <w:rFonts w:ascii="Times New Roman" w:hAnsi="Times New Roman" w:cs="Times New Roman"/>
          <w:sz w:val="24"/>
          <w:szCs w:val="24"/>
        </w:rPr>
        <w:t xml:space="preserve">ública, la lactancia materna </w:t>
      </w:r>
      <w:r w:rsidR="006A51B0">
        <w:rPr>
          <w:rFonts w:ascii="Times New Roman" w:hAnsi="Times New Roman" w:cs="Times New Roman"/>
          <w:sz w:val="24"/>
          <w:szCs w:val="24"/>
        </w:rPr>
        <w:t xml:space="preserve">de forma </w:t>
      </w:r>
      <w:r w:rsidRPr="007D3153">
        <w:rPr>
          <w:rFonts w:ascii="Times New Roman" w:hAnsi="Times New Roman" w:cs="Times New Roman"/>
          <w:sz w:val="24"/>
          <w:szCs w:val="24"/>
        </w:rPr>
        <w:t>exclusiva hasta los 6 primeros meses de vida y, junto con otros alimentos complementarios hasta los dos años o más, mientras madre y lactante así lo deseen.</w:t>
      </w:r>
    </w:p>
    <w:p w14:paraId="3703BCED" w14:textId="77777777" w:rsidR="00A054C9" w:rsidRPr="007D3153" w:rsidRDefault="00A054C9" w:rsidP="00BE4CB5">
      <w:pPr>
        <w:spacing w:line="360" w:lineRule="auto"/>
        <w:jc w:val="both"/>
        <w:rPr>
          <w:rFonts w:ascii="Times New Roman" w:hAnsi="Times New Roman" w:cs="Times New Roman"/>
          <w:sz w:val="24"/>
          <w:szCs w:val="24"/>
        </w:rPr>
      </w:pPr>
    </w:p>
    <w:p w14:paraId="09B32312" w14:textId="77777777" w:rsidR="009841BC" w:rsidRPr="007D3153" w:rsidRDefault="009841BC" w:rsidP="009841BC">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Los beneficios de la lactancia materna ya no se miden de forma exclusiva con los derivados para la salud del individuo, sino gracias a los últimos enfoques de la investigación tras la pandemia, se apunta a que el beneficio se extiende hacia el capital humano y el futuro de los menores, sus madres y sus países (2).</w:t>
      </w:r>
    </w:p>
    <w:p w14:paraId="00053EBF" w14:textId="41CA460E" w:rsidR="00BE4CB5" w:rsidRPr="007D3153" w:rsidRDefault="00BE4CB5" w:rsidP="00BE4CB5">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La lactancia materna y la crianza</w:t>
      </w:r>
      <w:r w:rsidR="00F73D3F">
        <w:rPr>
          <w:rFonts w:ascii="Times New Roman" w:hAnsi="Times New Roman" w:cs="Times New Roman"/>
          <w:sz w:val="24"/>
          <w:szCs w:val="24"/>
        </w:rPr>
        <w:t xml:space="preserve"> respetuosa con el </w:t>
      </w:r>
      <w:r w:rsidR="005D4FCD" w:rsidRPr="007D3153">
        <w:rPr>
          <w:rFonts w:ascii="Times New Roman" w:hAnsi="Times New Roman" w:cs="Times New Roman"/>
          <w:sz w:val="24"/>
          <w:szCs w:val="24"/>
        </w:rPr>
        <w:t>menor</w:t>
      </w:r>
      <w:r w:rsidR="00A054C9" w:rsidRPr="007D3153">
        <w:rPr>
          <w:rFonts w:ascii="Times New Roman" w:hAnsi="Times New Roman" w:cs="Times New Roman"/>
          <w:sz w:val="24"/>
          <w:szCs w:val="24"/>
        </w:rPr>
        <w:t xml:space="preserve"> </w:t>
      </w:r>
      <w:r w:rsidRPr="007D3153">
        <w:rPr>
          <w:rFonts w:ascii="Times New Roman" w:hAnsi="Times New Roman" w:cs="Times New Roman"/>
          <w:sz w:val="24"/>
          <w:szCs w:val="24"/>
        </w:rPr>
        <w:t xml:space="preserve">mejoran la salud de nuestros niños y niñas de </w:t>
      </w:r>
      <w:r w:rsidR="00DC0842" w:rsidRPr="007D3153">
        <w:rPr>
          <w:rFonts w:ascii="Times New Roman" w:hAnsi="Times New Roman" w:cs="Times New Roman"/>
          <w:sz w:val="24"/>
          <w:szCs w:val="24"/>
        </w:rPr>
        <w:t>(</w:t>
      </w:r>
      <w:r w:rsidR="00DC0842" w:rsidRPr="007D3153">
        <w:rPr>
          <w:rFonts w:ascii="Times New Roman" w:hAnsi="Times New Roman" w:cs="Times New Roman"/>
          <w:color w:val="FF0000"/>
          <w:sz w:val="24"/>
          <w:szCs w:val="24"/>
        </w:rPr>
        <w:t>poner nombre ciudad</w:t>
      </w:r>
      <w:r w:rsidR="00DC0842" w:rsidRPr="007D3153">
        <w:rPr>
          <w:rFonts w:ascii="Times New Roman" w:hAnsi="Times New Roman" w:cs="Times New Roman"/>
          <w:sz w:val="24"/>
          <w:szCs w:val="24"/>
        </w:rPr>
        <w:t>)</w:t>
      </w:r>
      <w:r w:rsidRPr="007D3153">
        <w:rPr>
          <w:rFonts w:ascii="Times New Roman" w:hAnsi="Times New Roman" w:cs="Times New Roman"/>
          <w:sz w:val="24"/>
          <w:szCs w:val="24"/>
        </w:rPr>
        <w:t>, repercute</w:t>
      </w:r>
      <w:r w:rsidR="001915E7">
        <w:rPr>
          <w:rFonts w:ascii="Times New Roman" w:hAnsi="Times New Roman" w:cs="Times New Roman"/>
          <w:sz w:val="24"/>
          <w:szCs w:val="24"/>
        </w:rPr>
        <w:t>n</w:t>
      </w:r>
      <w:r w:rsidRPr="007D3153">
        <w:rPr>
          <w:rFonts w:ascii="Times New Roman" w:hAnsi="Times New Roman" w:cs="Times New Roman"/>
          <w:sz w:val="24"/>
          <w:szCs w:val="24"/>
        </w:rPr>
        <w:t xml:space="preserve"> en la </w:t>
      </w:r>
      <w:r w:rsidR="001915E7">
        <w:rPr>
          <w:rFonts w:ascii="Times New Roman" w:hAnsi="Times New Roman" w:cs="Times New Roman"/>
          <w:sz w:val="24"/>
          <w:szCs w:val="24"/>
        </w:rPr>
        <w:t xml:space="preserve">mejora de la </w:t>
      </w:r>
      <w:r w:rsidRPr="007D3153">
        <w:rPr>
          <w:rFonts w:ascii="Times New Roman" w:hAnsi="Times New Roman" w:cs="Times New Roman"/>
          <w:sz w:val="24"/>
          <w:szCs w:val="24"/>
        </w:rPr>
        <w:t xml:space="preserve">salud y </w:t>
      </w:r>
      <w:r w:rsidR="001915E7">
        <w:rPr>
          <w:rFonts w:ascii="Times New Roman" w:hAnsi="Times New Roman" w:cs="Times New Roman"/>
          <w:sz w:val="24"/>
          <w:szCs w:val="24"/>
        </w:rPr>
        <w:t xml:space="preserve">el </w:t>
      </w:r>
      <w:r w:rsidRPr="007D3153">
        <w:rPr>
          <w:rFonts w:ascii="Times New Roman" w:hAnsi="Times New Roman" w:cs="Times New Roman"/>
          <w:sz w:val="24"/>
          <w:szCs w:val="24"/>
        </w:rPr>
        <w:t xml:space="preserve">bienestar de las madres, </w:t>
      </w:r>
      <w:r w:rsidR="00220683">
        <w:rPr>
          <w:rFonts w:ascii="Times New Roman" w:hAnsi="Times New Roman" w:cs="Times New Roman"/>
          <w:sz w:val="24"/>
          <w:szCs w:val="24"/>
        </w:rPr>
        <w:t xml:space="preserve">protege </w:t>
      </w:r>
      <w:r w:rsidRPr="007D3153">
        <w:rPr>
          <w:rFonts w:ascii="Times New Roman" w:hAnsi="Times New Roman" w:cs="Times New Roman"/>
          <w:sz w:val="24"/>
          <w:szCs w:val="24"/>
        </w:rPr>
        <w:t xml:space="preserve">la </w:t>
      </w:r>
      <w:r w:rsidR="000D411B">
        <w:rPr>
          <w:rFonts w:ascii="Times New Roman" w:hAnsi="Times New Roman" w:cs="Times New Roman"/>
          <w:sz w:val="24"/>
          <w:szCs w:val="24"/>
        </w:rPr>
        <w:t xml:space="preserve">previsión </w:t>
      </w:r>
      <w:r w:rsidRPr="007D3153">
        <w:rPr>
          <w:rFonts w:ascii="Times New Roman" w:hAnsi="Times New Roman" w:cs="Times New Roman"/>
          <w:sz w:val="24"/>
          <w:szCs w:val="24"/>
        </w:rPr>
        <w:t xml:space="preserve">económica del hogar y del país y nos mejora como ciudadanos comprometidos por mejorar el bienestar </w:t>
      </w:r>
      <w:r w:rsidR="000D411B">
        <w:rPr>
          <w:rFonts w:ascii="Times New Roman" w:hAnsi="Times New Roman" w:cs="Times New Roman"/>
          <w:sz w:val="24"/>
          <w:szCs w:val="24"/>
        </w:rPr>
        <w:t xml:space="preserve">ecológico </w:t>
      </w:r>
      <w:r w:rsidR="008A16F4">
        <w:rPr>
          <w:rFonts w:ascii="Times New Roman" w:hAnsi="Times New Roman" w:cs="Times New Roman"/>
          <w:sz w:val="24"/>
          <w:szCs w:val="24"/>
        </w:rPr>
        <w:t xml:space="preserve">y </w:t>
      </w:r>
      <w:r w:rsidRPr="007D3153">
        <w:rPr>
          <w:rFonts w:ascii="Times New Roman" w:hAnsi="Times New Roman" w:cs="Times New Roman"/>
          <w:sz w:val="24"/>
          <w:szCs w:val="24"/>
        </w:rPr>
        <w:t>social de todos, en especial los más vulnerables. Para lograr</w:t>
      </w:r>
      <w:r w:rsidR="008A16F4">
        <w:rPr>
          <w:rFonts w:ascii="Times New Roman" w:hAnsi="Times New Roman" w:cs="Times New Roman"/>
          <w:sz w:val="24"/>
          <w:szCs w:val="24"/>
        </w:rPr>
        <w:t xml:space="preserve"> ese estado de bienestar, </w:t>
      </w:r>
      <w:r w:rsidRPr="007D3153">
        <w:rPr>
          <w:rFonts w:ascii="Times New Roman" w:hAnsi="Times New Roman" w:cs="Times New Roman"/>
          <w:sz w:val="24"/>
          <w:szCs w:val="24"/>
        </w:rPr>
        <w:t>se requiere el compromiso y apoyo permanente a nivel gubernamental, institucional, empresarial y comunitario</w:t>
      </w:r>
      <w:r w:rsidR="00697CE3" w:rsidRPr="007D3153">
        <w:rPr>
          <w:rFonts w:ascii="Times New Roman" w:hAnsi="Times New Roman" w:cs="Times New Roman"/>
          <w:sz w:val="24"/>
          <w:szCs w:val="24"/>
        </w:rPr>
        <w:t>.</w:t>
      </w:r>
    </w:p>
    <w:p w14:paraId="3FD8EC9D" w14:textId="18DCD67B" w:rsidR="00BE4CB5" w:rsidRPr="007D3153" w:rsidRDefault="00BE4CB5" w:rsidP="00BE4CB5">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Según UNICEF y la </w:t>
      </w:r>
      <w:r w:rsidR="005E75B8" w:rsidRPr="007D3153">
        <w:rPr>
          <w:rFonts w:ascii="Times New Roman" w:hAnsi="Times New Roman" w:cs="Times New Roman"/>
          <w:sz w:val="24"/>
          <w:szCs w:val="24"/>
        </w:rPr>
        <w:t>OMS (</w:t>
      </w:r>
      <w:r w:rsidRPr="007D3153">
        <w:rPr>
          <w:rFonts w:ascii="Times New Roman" w:hAnsi="Times New Roman" w:cs="Times New Roman"/>
          <w:sz w:val="24"/>
          <w:szCs w:val="24"/>
        </w:rPr>
        <w:t xml:space="preserve">3), “Las normas sociales positivas que apoyan y fomentan la lactancia materna, incluso en espacios públicos, ayudan a empoderar a las madres para amamantar. Juegan un papel clave en estas medidas prolactancia las comunidades y el apoyo de asesoramiento y entre iguales, incluidas otras madres y miembros de la familia, especialmente sus parejas”. Para que todo esto tenga éxito se ha evidenciado que es fundamental e imprescindible la </w:t>
      </w:r>
      <w:r w:rsidRPr="007D3153">
        <w:rPr>
          <w:rFonts w:ascii="Times New Roman" w:hAnsi="Times New Roman" w:cs="Times New Roman"/>
          <w:b/>
          <w:sz w:val="24"/>
          <w:szCs w:val="24"/>
        </w:rPr>
        <w:t>inversión social, el compromiso político y la participación pública</w:t>
      </w:r>
      <w:r w:rsidR="00114412">
        <w:rPr>
          <w:rFonts w:ascii="Times New Roman" w:hAnsi="Times New Roman" w:cs="Times New Roman"/>
          <w:b/>
          <w:sz w:val="24"/>
          <w:szCs w:val="24"/>
        </w:rPr>
        <w:t xml:space="preserve"> </w:t>
      </w:r>
      <w:r w:rsidRPr="007D3153">
        <w:rPr>
          <w:rFonts w:ascii="Times New Roman" w:hAnsi="Times New Roman" w:cs="Times New Roman"/>
          <w:sz w:val="24"/>
          <w:szCs w:val="24"/>
        </w:rPr>
        <w:t xml:space="preserve">(4). Estas dos importantes entidades internacionales solicitan desde el año 2019 una mayor inversión en programas que mejoren las tasas de lactancia en el lugar de trabajo y otros tipos de apoyo sociales para las madres que </w:t>
      </w:r>
      <w:r w:rsidR="0055680C" w:rsidRPr="007D3153">
        <w:rPr>
          <w:rFonts w:ascii="Times New Roman" w:hAnsi="Times New Roman" w:cs="Times New Roman"/>
          <w:sz w:val="24"/>
          <w:szCs w:val="24"/>
        </w:rPr>
        <w:t>amamantan (</w:t>
      </w:r>
      <w:r w:rsidRPr="007D3153">
        <w:rPr>
          <w:rFonts w:ascii="Times New Roman" w:hAnsi="Times New Roman" w:cs="Times New Roman"/>
          <w:sz w:val="24"/>
          <w:szCs w:val="24"/>
        </w:rPr>
        <w:t xml:space="preserve">3). La lactancia materna es clave para las estrategias de desarrollo sostenible postpandemia alineado con el Área Temática 1 de la campaña WBW-SDG 2030, ya que mejora la nutrición, garantiza la seguridad alimentaria y reduce las desigualdades tanto dentro de un país como entre los </w:t>
      </w:r>
      <w:r w:rsidR="0055680C" w:rsidRPr="007D3153">
        <w:rPr>
          <w:rFonts w:ascii="Times New Roman" w:hAnsi="Times New Roman" w:cs="Times New Roman"/>
          <w:sz w:val="24"/>
          <w:szCs w:val="24"/>
        </w:rPr>
        <w:t>países (</w:t>
      </w:r>
      <w:r w:rsidRPr="007D3153">
        <w:rPr>
          <w:rFonts w:ascii="Times New Roman" w:hAnsi="Times New Roman" w:cs="Times New Roman"/>
          <w:sz w:val="24"/>
          <w:szCs w:val="24"/>
        </w:rPr>
        <w:t>5). El reto trata de superar</w:t>
      </w:r>
      <w:r w:rsidR="0055680C" w:rsidRPr="007D3153">
        <w:rPr>
          <w:rFonts w:ascii="Times New Roman" w:hAnsi="Times New Roman" w:cs="Times New Roman"/>
          <w:sz w:val="24"/>
          <w:szCs w:val="24"/>
        </w:rPr>
        <w:t>,</w:t>
      </w:r>
      <w:r w:rsidRPr="007D3153">
        <w:rPr>
          <w:rFonts w:ascii="Times New Roman" w:hAnsi="Times New Roman" w:cs="Times New Roman"/>
          <w:sz w:val="24"/>
          <w:szCs w:val="24"/>
        </w:rPr>
        <w:t xml:space="preserve"> antes del 2030</w:t>
      </w:r>
      <w:r w:rsidR="0055680C" w:rsidRPr="007D3153">
        <w:rPr>
          <w:rFonts w:ascii="Times New Roman" w:hAnsi="Times New Roman" w:cs="Times New Roman"/>
          <w:sz w:val="24"/>
          <w:szCs w:val="24"/>
        </w:rPr>
        <w:t xml:space="preserve">, </w:t>
      </w:r>
      <w:r w:rsidRPr="007D3153">
        <w:rPr>
          <w:rFonts w:ascii="Times New Roman" w:hAnsi="Times New Roman" w:cs="Times New Roman"/>
          <w:sz w:val="24"/>
          <w:szCs w:val="24"/>
        </w:rPr>
        <w:t xml:space="preserve">una cifra del 50% de bebés amamantados de forma exclusiva a los 6 meses de vida. En España, según la ENS en </w:t>
      </w:r>
      <w:r w:rsidR="0055680C" w:rsidRPr="007D3153">
        <w:rPr>
          <w:rFonts w:ascii="Times New Roman" w:hAnsi="Times New Roman" w:cs="Times New Roman"/>
          <w:sz w:val="24"/>
          <w:szCs w:val="24"/>
        </w:rPr>
        <w:t xml:space="preserve">2017 </w:t>
      </w:r>
      <w:r w:rsidR="0055680C" w:rsidRPr="007D3153">
        <w:rPr>
          <w:rFonts w:ascii="Times New Roman" w:hAnsi="Times New Roman" w:cs="Times New Roman"/>
          <w:color w:val="000000"/>
          <w:sz w:val="24"/>
          <w:szCs w:val="24"/>
          <w:shd w:val="clear" w:color="auto" w:fill="FFFFFF"/>
        </w:rPr>
        <w:t>un</w:t>
      </w:r>
      <w:r w:rsidRPr="007D3153">
        <w:rPr>
          <w:rFonts w:ascii="Times New Roman" w:hAnsi="Times New Roman" w:cs="Times New Roman"/>
          <w:color w:val="000000"/>
          <w:sz w:val="24"/>
          <w:szCs w:val="24"/>
          <w:shd w:val="clear" w:color="auto" w:fill="FFFFFF"/>
        </w:rPr>
        <w:t xml:space="preserve"> 41,6% de los bebés eran alimentados mediante lactancia artificial, dejando en segundo plano la lactancia natural (39,0%)</w:t>
      </w:r>
      <w:r w:rsidRPr="007D3153">
        <w:rPr>
          <w:rFonts w:ascii="Times New Roman" w:hAnsi="Times New Roman" w:cs="Times New Roman"/>
          <w:sz w:val="24"/>
          <w:szCs w:val="24"/>
        </w:rPr>
        <w:t>. La tendencia de estas cifras, en las últimas décadas, no ha sufrido los cambios esperados, siendo este porcentaje en la ENS del año 2006 del 61% para la artificial y del 24% para la natural.</w:t>
      </w:r>
    </w:p>
    <w:p w14:paraId="65A43D62" w14:textId="77777777" w:rsidR="0047301A" w:rsidRPr="007D3153" w:rsidRDefault="0047301A" w:rsidP="00BE4CB5">
      <w:pPr>
        <w:spacing w:line="360" w:lineRule="auto"/>
        <w:jc w:val="both"/>
        <w:rPr>
          <w:rFonts w:ascii="Times New Roman" w:hAnsi="Times New Roman" w:cs="Times New Roman"/>
          <w:sz w:val="24"/>
          <w:szCs w:val="24"/>
        </w:rPr>
      </w:pPr>
    </w:p>
    <w:p w14:paraId="7FFA2530" w14:textId="084F4F5C" w:rsidR="00BE4CB5" w:rsidRPr="007D3153" w:rsidRDefault="00BE4CB5" w:rsidP="00BE4CB5">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lastRenderedPageBreak/>
        <w:t xml:space="preserve">Son muy interesantes los datos que arroja la herramienta de UNICEF </w:t>
      </w:r>
      <w:hyperlink r:id="rId7" w:anchor=":%7E:text=Researchers%20also%20determined%20that%20inadequate,the%20researchers'%20methodology%20and%20findings." w:history="1">
        <w:proofErr w:type="spellStart"/>
        <w:r w:rsidRPr="007D3153">
          <w:rPr>
            <w:rStyle w:val="Hipervnculo"/>
            <w:rFonts w:ascii="Times New Roman" w:hAnsi="Times New Roman" w:cs="Times New Roman"/>
            <w:sz w:val="24"/>
            <w:szCs w:val="24"/>
          </w:rPr>
          <w:t>Cost</w:t>
        </w:r>
        <w:proofErr w:type="spellEnd"/>
        <w:r w:rsidRPr="007D3153">
          <w:rPr>
            <w:rStyle w:val="Hipervnculo"/>
            <w:rFonts w:ascii="Times New Roman" w:hAnsi="Times New Roman" w:cs="Times New Roman"/>
            <w:sz w:val="24"/>
            <w:szCs w:val="24"/>
          </w:rPr>
          <w:t xml:space="preserve"> </w:t>
        </w:r>
        <w:proofErr w:type="spellStart"/>
        <w:r w:rsidRPr="007D3153">
          <w:rPr>
            <w:rStyle w:val="Hipervnculo"/>
            <w:rFonts w:ascii="Times New Roman" w:hAnsi="Times New Roman" w:cs="Times New Roman"/>
            <w:sz w:val="24"/>
            <w:szCs w:val="24"/>
          </w:rPr>
          <w:t>of</w:t>
        </w:r>
        <w:proofErr w:type="spellEnd"/>
        <w:r w:rsidRPr="007D3153">
          <w:rPr>
            <w:rStyle w:val="Hipervnculo"/>
            <w:rFonts w:ascii="Times New Roman" w:hAnsi="Times New Roman" w:cs="Times New Roman"/>
            <w:sz w:val="24"/>
            <w:szCs w:val="24"/>
          </w:rPr>
          <w:t xml:space="preserve"> </w:t>
        </w:r>
        <w:proofErr w:type="spellStart"/>
        <w:r w:rsidRPr="007D3153">
          <w:rPr>
            <w:rStyle w:val="Hipervnculo"/>
            <w:rFonts w:ascii="Times New Roman" w:hAnsi="Times New Roman" w:cs="Times New Roman"/>
            <w:sz w:val="24"/>
            <w:szCs w:val="24"/>
          </w:rPr>
          <w:t>Not</w:t>
        </w:r>
        <w:proofErr w:type="spellEnd"/>
        <w:r w:rsidRPr="007D3153">
          <w:rPr>
            <w:rStyle w:val="Hipervnculo"/>
            <w:rFonts w:ascii="Times New Roman" w:hAnsi="Times New Roman" w:cs="Times New Roman"/>
            <w:sz w:val="24"/>
            <w:szCs w:val="24"/>
          </w:rPr>
          <w:t xml:space="preserve"> </w:t>
        </w:r>
        <w:proofErr w:type="spellStart"/>
        <w:r w:rsidRPr="007D3153">
          <w:rPr>
            <w:rStyle w:val="Hipervnculo"/>
            <w:rFonts w:ascii="Times New Roman" w:hAnsi="Times New Roman" w:cs="Times New Roman"/>
            <w:sz w:val="24"/>
            <w:szCs w:val="24"/>
          </w:rPr>
          <w:t>Breastfeeding</w:t>
        </w:r>
        <w:proofErr w:type="spellEnd"/>
        <w:r w:rsidRPr="007D3153">
          <w:rPr>
            <w:rStyle w:val="Hipervnculo"/>
            <w:rFonts w:ascii="Times New Roman" w:hAnsi="Times New Roman" w:cs="Times New Roman"/>
            <w:sz w:val="24"/>
            <w:szCs w:val="24"/>
          </w:rPr>
          <w:t xml:space="preserve"> Tool</w:t>
        </w:r>
      </w:hyperlink>
      <w:r w:rsidRPr="007D3153">
        <w:rPr>
          <w:rFonts w:ascii="Times New Roman" w:hAnsi="Times New Roman" w:cs="Times New Roman"/>
          <w:sz w:val="24"/>
          <w:szCs w:val="24"/>
        </w:rPr>
        <w:t>(6), que calcula los costes de no amamantar a través de la información pública relacionada con las prácticas de alimentación en los distintos países y sus consecuencias derivadas. Permite conocer cifras a tener muy en cuenta en la actual perspectiva económica a nivel mundial derivada de la pandemia COVID-19. Los datos entre otros son los siguientes:</w:t>
      </w:r>
    </w:p>
    <w:p w14:paraId="3A71A0B1" w14:textId="77777777" w:rsidR="00BE4CB5" w:rsidRPr="007D3153" w:rsidRDefault="00BE4CB5" w:rsidP="00BE4CB5">
      <w:pPr>
        <w:pStyle w:val="Prrafodelista"/>
        <w:numPr>
          <w:ilvl w:val="0"/>
          <w:numId w:val="3"/>
        </w:num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La lactancia materna inadecuada comporta un total de </w:t>
      </w:r>
      <w:r w:rsidRPr="007D3153">
        <w:rPr>
          <w:rFonts w:ascii="Times New Roman" w:hAnsi="Times New Roman" w:cs="Times New Roman"/>
          <w:b/>
          <w:sz w:val="24"/>
          <w:szCs w:val="24"/>
        </w:rPr>
        <w:t>$340 mil millones de dólares</w:t>
      </w:r>
      <w:r w:rsidRPr="007D3153">
        <w:rPr>
          <w:rFonts w:ascii="Times New Roman" w:hAnsi="Times New Roman" w:cs="Times New Roman"/>
          <w:sz w:val="24"/>
          <w:szCs w:val="24"/>
        </w:rPr>
        <w:t xml:space="preserve"> en todo el mundo cada año en </w:t>
      </w:r>
      <w:r w:rsidRPr="007D3153">
        <w:rPr>
          <w:rFonts w:ascii="Times New Roman" w:hAnsi="Times New Roman" w:cs="Times New Roman"/>
          <w:b/>
          <w:sz w:val="24"/>
          <w:szCs w:val="24"/>
        </w:rPr>
        <w:t>costos evitables de atención médica y pérdida de ingresos</w:t>
      </w:r>
      <w:r w:rsidRPr="007D3153">
        <w:rPr>
          <w:rFonts w:ascii="Times New Roman" w:hAnsi="Times New Roman" w:cs="Times New Roman"/>
          <w:sz w:val="24"/>
          <w:szCs w:val="24"/>
        </w:rPr>
        <w:t>.</w:t>
      </w:r>
    </w:p>
    <w:p w14:paraId="342E82B0" w14:textId="77777777" w:rsidR="00BE4CB5" w:rsidRPr="007D3153" w:rsidRDefault="00BE4CB5" w:rsidP="00BE4CB5">
      <w:pPr>
        <w:pStyle w:val="Prrafodelista"/>
        <w:numPr>
          <w:ilvl w:val="0"/>
          <w:numId w:val="3"/>
        </w:num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Si todas las madres siguieran estas pautas de lactancia materna adecuada para todos los niños, según los investigadores, se salvarían anualmente las vidas de casi 100.000 madres y 600.000 niños, entre otros beneficios para la salud mundial. </w:t>
      </w:r>
    </w:p>
    <w:p w14:paraId="7758725A" w14:textId="77777777" w:rsidR="00BE4CB5" w:rsidRPr="007D3153" w:rsidRDefault="00BE4CB5" w:rsidP="00BE4CB5">
      <w:pPr>
        <w:pStyle w:val="Prrafodelista"/>
        <w:numPr>
          <w:ilvl w:val="0"/>
          <w:numId w:val="3"/>
        </w:num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Específicamente cada año se podrían </w:t>
      </w:r>
      <w:r w:rsidRPr="007D3153">
        <w:rPr>
          <w:rFonts w:ascii="Times New Roman" w:hAnsi="Times New Roman" w:cs="Times New Roman"/>
          <w:b/>
          <w:sz w:val="24"/>
          <w:szCs w:val="24"/>
        </w:rPr>
        <w:t>reducir las muertes de 98.243 mujeres</w:t>
      </w:r>
      <w:r w:rsidRPr="007D3153">
        <w:rPr>
          <w:rFonts w:ascii="Times New Roman" w:hAnsi="Times New Roman" w:cs="Times New Roman"/>
          <w:sz w:val="24"/>
          <w:szCs w:val="24"/>
        </w:rPr>
        <w:t xml:space="preserve"> menos de cáncer de mama, cáncer de ovario y de diabetes tipo 2. Se podrían prevenir también las muertes anuales de </w:t>
      </w:r>
      <w:r w:rsidRPr="007D3153">
        <w:rPr>
          <w:rFonts w:ascii="Times New Roman" w:hAnsi="Times New Roman" w:cs="Times New Roman"/>
          <w:b/>
          <w:sz w:val="24"/>
          <w:szCs w:val="24"/>
        </w:rPr>
        <w:t>595.375 niños menos</w:t>
      </w:r>
      <w:r w:rsidRPr="007D3153">
        <w:rPr>
          <w:rFonts w:ascii="Times New Roman" w:hAnsi="Times New Roman" w:cs="Times New Roman"/>
          <w:sz w:val="24"/>
          <w:szCs w:val="24"/>
        </w:rPr>
        <w:t xml:space="preserve"> a causa de diarreas o neumonías. Y habría cerca de </w:t>
      </w:r>
      <w:r w:rsidRPr="007D3153">
        <w:rPr>
          <w:rFonts w:ascii="Times New Roman" w:hAnsi="Times New Roman" w:cs="Times New Roman"/>
          <w:b/>
          <w:sz w:val="24"/>
          <w:szCs w:val="24"/>
        </w:rPr>
        <w:t>975.000 casos menos de obesidad infantil cada año</w:t>
      </w:r>
      <w:r w:rsidRPr="007D3153">
        <w:rPr>
          <w:rFonts w:ascii="Times New Roman" w:hAnsi="Times New Roman" w:cs="Times New Roman"/>
          <w:sz w:val="24"/>
          <w:szCs w:val="24"/>
        </w:rPr>
        <w:t xml:space="preserve">. </w:t>
      </w:r>
    </w:p>
    <w:p w14:paraId="1727CD6D" w14:textId="77777777" w:rsidR="00BE4CB5" w:rsidRPr="007D3153" w:rsidRDefault="00BE4CB5" w:rsidP="00BE4CB5">
      <w:pPr>
        <w:pStyle w:val="Prrafodelista"/>
        <w:numPr>
          <w:ilvl w:val="0"/>
          <w:numId w:val="3"/>
        </w:num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Los bebés que no son amamantados de forma exclusiva sufren 14 veces más probabilidades de morir que los bebés que sí lo hacen. </w:t>
      </w:r>
    </w:p>
    <w:p w14:paraId="6D008345" w14:textId="7D3DB97D" w:rsidR="00BE4CB5" w:rsidRPr="007D3153" w:rsidRDefault="00BE4CB5" w:rsidP="00BE4CB5">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Las prácticas de mercadotecnia de los fabricantes de leches artificiales a menudo afectan negativamente a las decisiones que toman las mujeres sobre cómo alimentar a sus bebés, e impiden que disfruten de los beneficios para la salud que ofrece la </w:t>
      </w:r>
      <w:r w:rsidR="00DD7965" w:rsidRPr="007D3153">
        <w:rPr>
          <w:rFonts w:ascii="Times New Roman" w:hAnsi="Times New Roman" w:cs="Times New Roman"/>
          <w:sz w:val="24"/>
          <w:szCs w:val="24"/>
        </w:rPr>
        <w:t>lactancia (</w:t>
      </w:r>
      <w:r w:rsidRPr="007D3153">
        <w:rPr>
          <w:rFonts w:ascii="Times New Roman" w:hAnsi="Times New Roman" w:cs="Times New Roman"/>
          <w:sz w:val="24"/>
          <w:szCs w:val="24"/>
        </w:rPr>
        <w:t>2). A demás, las escasas condiciones de ayuda en la vuelta al trabajo, obliga a muchas familias a abandonar su deseo de amamantar de forma exclusiva antes de los 6 meses de vida, y en otras ocasiones con destetes abruptos por la incorporación al trabajo o escuelas infantiles antes o después de los 6 meses en contra del deseo materno.</w:t>
      </w:r>
    </w:p>
    <w:p w14:paraId="47B8E281" w14:textId="086195EE" w:rsidR="00BE4CB5" w:rsidRPr="0039453D" w:rsidRDefault="00BE4CB5" w:rsidP="00BE4CB5">
      <w:pPr>
        <w:spacing w:line="360" w:lineRule="auto"/>
        <w:jc w:val="both"/>
        <w:rPr>
          <w:rFonts w:ascii="Times New Roman" w:hAnsi="Times New Roman" w:cs="Times New Roman"/>
          <w:bCs/>
          <w:sz w:val="24"/>
          <w:szCs w:val="24"/>
        </w:rPr>
      </w:pPr>
      <w:r w:rsidRPr="007D3153">
        <w:rPr>
          <w:rFonts w:ascii="Times New Roman" w:hAnsi="Times New Roman" w:cs="Times New Roman"/>
          <w:sz w:val="24"/>
          <w:szCs w:val="24"/>
        </w:rPr>
        <w:t xml:space="preserve">Para conmemorar la </w:t>
      </w:r>
      <w:r w:rsidRPr="0039453D">
        <w:rPr>
          <w:rFonts w:ascii="Times New Roman" w:hAnsi="Times New Roman" w:cs="Times New Roman"/>
          <w:bCs/>
          <w:sz w:val="24"/>
          <w:szCs w:val="24"/>
        </w:rPr>
        <w:t>Semana Mundial de la Lactancia Materna en agosto de 2022</w:t>
      </w:r>
      <w:r w:rsidRPr="007D3153">
        <w:rPr>
          <w:rFonts w:ascii="Times New Roman" w:hAnsi="Times New Roman" w:cs="Times New Roman"/>
          <w:sz w:val="24"/>
          <w:szCs w:val="24"/>
        </w:rPr>
        <w:t>, la Estrategia Mundial para la Lactancia Materna</w:t>
      </w:r>
      <w:r w:rsidR="00635943">
        <w:rPr>
          <w:rFonts w:ascii="Times New Roman" w:hAnsi="Times New Roman" w:cs="Times New Roman"/>
          <w:sz w:val="24"/>
          <w:szCs w:val="24"/>
        </w:rPr>
        <w:t xml:space="preserve"> </w:t>
      </w:r>
      <w:r w:rsidRPr="007D3153">
        <w:rPr>
          <w:rFonts w:ascii="Times New Roman" w:hAnsi="Times New Roman" w:cs="Times New Roman"/>
          <w:sz w:val="24"/>
          <w:szCs w:val="24"/>
        </w:rPr>
        <w:t xml:space="preserve">(WABA) ha centrado su campaña actual en </w:t>
      </w:r>
      <w:r w:rsidRPr="0039453D">
        <w:rPr>
          <w:rFonts w:ascii="Times New Roman" w:hAnsi="Times New Roman" w:cs="Times New Roman"/>
          <w:bCs/>
          <w:sz w:val="24"/>
          <w:szCs w:val="24"/>
        </w:rPr>
        <w:t xml:space="preserve">fortalecer la capacidad de los actores que tienen que proteger, promover y apoyar la lactancia materna en diferentes niveles de la sociedad. Estos actores conforman lo que WABA ha definido como la cadena cálida de apoyo a la lactancia materna. La campaña dirigida </w:t>
      </w:r>
      <w:r w:rsidRPr="007D3153">
        <w:rPr>
          <w:rFonts w:ascii="Times New Roman" w:hAnsi="Times New Roman" w:cs="Times New Roman"/>
          <w:sz w:val="24"/>
          <w:szCs w:val="24"/>
        </w:rPr>
        <w:t>a los gobiernos, los sistemas de salud, los lugares de trabajo y las comunidades</w:t>
      </w:r>
      <w:r w:rsidR="00377EE9" w:rsidRPr="007D3153">
        <w:rPr>
          <w:rFonts w:ascii="Times New Roman" w:hAnsi="Times New Roman" w:cs="Times New Roman"/>
          <w:sz w:val="24"/>
          <w:szCs w:val="24"/>
        </w:rPr>
        <w:t xml:space="preserve"> daba instrucciones de cómo t</w:t>
      </w:r>
      <w:r w:rsidRPr="007D3153">
        <w:rPr>
          <w:rFonts w:ascii="Times New Roman" w:hAnsi="Times New Roman" w:cs="Times New Roman"/>
          <w:sz w:val="24"/>
          <w:szCs w:val="24"/>
        </w:rPr>
        <w:t xml:space="preserve">odos los actores de la cadena cálida de apoyo a la lactancia </w:t>
      </w:r>
      <w:r w:rsidR="007B54E2" w:rsidRPr="007D3153">
        <w:rPr>
          <w:rFonts w:ascii="Times New Roman" w:hAnsi="Times New Roman" w:cs="Times New Roman"/>
          <w:sz w:val="24"/>
          <w:szCs w:val="24"/>
        </w:rPr>
        <w:t>deberán ser</w:t>
      </w:r>
      <w:r w:rsidRPr="007D3153">
        <w:rPr>
          <w:rFonts w:ascii="Times New Roman" w:hAnsi="Times New Roman" w:cs="Times New Roman"/>
          <w:sz w:val="24"/>
          <w:szCs w:val="24"/>
        </w:rPr>
        <w:t xml:space="preserve"> informados, educados y empoderados para fortalecer su capacidad de proporcionar y mantener entornos favorables a la </w:t>
      </w:r>
      <w:r w:rsidRPr="007D3153">
        <w:rPr>
          <w:rFonts w:ascii="Times New Roman" w:hAnsi="Times New Roman" w:cs="Times New Roman"/>
          <w:sz w:val="24"/>
          <w:szCs w:val="24"/>
        </w:rPr>
        <w:lastRenderedPageBreak/>
        <w:t>lactancia materna para las familias en el mundo posterior a la pandemia</w:t>
      </w:r>
      <w:r w:rsidR="00635943">
        <w:rPr>
          <w:rFonts w:ascii="Times New Roman" w:hAnsi="Times New Roman" w:cs="Times New Roman"/>
          <w:sz w:val="24"/>
          <w:szCs w:val="24"/>
        </w:rPr>
        <w:t xml:space="preserve"> </w:t>
      </w:r>
      <w:r w:rsidR="007B54E2" w:rsidRPr="007D3153">
        <w:rPr>
          <w:rFonts w:ascii="Times New Roman" w:hAnsi="Times New Roman" w:cs="Times New Roman"/>
          <w:sz w:val="24"/>
          <w:szCs w:val="24"/>
        </w:rPr>
        <w:t>con el lema</w:t>
      </w:r>
      <w:r w:rsidRPr="007D3153">
        <w:rPr>
          <w:rFonts w:ascii="Times New Roman" w:hAnsi="Times New Roman" w:cs="Times New Roman"/>
          <w:sz w:val="24"/>
          <w:szCs w:val="24"/>
        </w:rPr>
        <w:t xml:space="preserve"> </w:t>
      </w:r>
      <w:r w:rsidRPr="0039453D">
        <w:rPr>
          <w:rFonts w:ascii="Times New Roman" w:hAnsi="Times New Roman" w:cs="Times New Roman"/>
          <w:bCs/>
          <w:sz w:val="24"/>
          <w:szCs w:val="24"/>
        </w:rPr>
        <w:t xml:space="preserve">Da un paso al frente por la Lactancia Materna. Educar y </w:t>
      </w:r>
      <w:r w:rsidR="007B54E2" w:rsidRPr="0039453D">
        <w:rPr>
          <w:rFonts w:ascii="Times New Roman" w:hAnsi="Times New Roman" w:cs="Times New Roman"/>
          <w:bCs/>
          <w:sz w:val="24"/>
          <w:szCs w:val="24"/>
        </w:rPr>
        <w:t>apoyar (</w:t>
      </w:r>
      <w:r w:rsidRPr="0039453D">
        <w:rPr>
          <w:rFonts w:ascii="Times New Roman" w:hAnsi="Times New Roman" w:cs="Times New Roman"/>
          <w:bCs/>
          <w:sz w:val="24"/>
          <w:szCs w:val="24"/>
        </w:rPr>
        <w:t xml:space="preserve">5). </w:t>
      </w:r>
    </w:p>
    <w:p w14:paraId="1AD65332" w14:textId="776014C2" w:rsidR="00BE4CB5" w:rsidRPr="007D3153" w:rsidRDefault="00BE4CB5" w:rsidP="00BE4CB5">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Desde el punto de visto </w:t>
      </w:r>
      <w:r w:rsidRPr="0039453D">
        <w:rPr>
          <w:rFonts w:ascii="Times New Roman" w:hAnsi="Times New Roman" w:cs="Times New Roman"/>
          <w:bCs/>
          <w:sz w:val="24"/>
          <w:szCs w:val="24"/>
        </w:rPr>
        <w:t>ecológico</w:t>
      </w:r>
      <w:r w:rsidRPr="007D3153">
        <w:rPr>
          <w:rFonts w:ascii="Times New Roman" w:hAnsi="Times New Roman" w:cs="Times New Roman"/>
          <w:sz w:val="24"/>
          <w:szCs w:val="24"/>
        </w:rPr>
        <w:t xml:space="preserve"> tal y </w:t>
      </w:r>
      <w:r w:rsidR="007B54E2" w:rsidRPr="007D3153">
        <w:rPr>
          <w:rFonts w:ascii="Times New Roman" w:hAnsi="Times New Roman" w:cs="Times New Roman"/>
          <w:sz w:val="24"/>
          <w:szCs w:val="24"/>
        </w:rPr>
        <w:t xml:space="preserve">expertos como </w:t>
      </w:r>
      <w:proofErr w:type="spellStart"/>
      <w:r w:rsidRPr="007D3153">
        <w:rPr>
          <w:rFonts w:ascii="Times New Roman" w:hAnsi="Times New Roman" w:cs="Times New Roman"/>
          <w:sz w:val="24"/>
          <w:szCs w:val="24"/>
        </w:rPr>
        <w:t>Paricio</w:t>
      </w:r>
      <w:proofErr w:type="spellEnd"/>
      <w:r w:rsidRPr="007D3153">
        <w:rPr>
          <w:rFonts w:ascii="Times New Roman" w:hAnsi="Times New Roman" w:cs="Times New Roman"/>
          <w:sz w:val="24"/>
          <w:szCs w:val="24"/>
        </w:rPr>
        <w:t>,</w:t>
      </w:r>
      <w:r w:rsidR="007B54E2" w:rsidRPr="007D3153">
        <w:rPr>
          <w:rFonts w:ascii="Times New Roman" w:hAnsi="Times New Roman" w:cs="Times New Roman"/>
          <w:sz w:val="24"/>
          <w:szCs w:val="24"/>
        </w:rPr>
        <w:t xml:space="preserve"> JM</w:t>
      </w:r>
      <w:r w:rsidR="00635943" w:rsidRPr="007D3153">
        <w:rPr>
          <w:rFonts w:ascii="Times New Roman" w:hAnsi="Times New Roman" w:cs="Times New Roman"/>
          <w:sz w:val="24"/>
          <w:szCs w:val="24"/>
        </w:rPr>
        <w:t>: “</w:t>
      </w:r>
      <w:r w:rsidRPr="007D3153">
        <w:rPr>
          <w:rFonts w:ascii="Times New Roman" w:hAnsi="Times New Roman" w:cs="Times New Roman"/>
          <w:sz w:val="24"/>
          <w:szCs w:val="24"/>
        </w:rPr>
        <w:t xml:space="preserve">la leche materna es el alimento sostenible por excelencia; no sólo no produce gases de efecto </w:t>
      </w:r>
      <w:r w:rsidR="0039453D" w:rsidRPr="007D3153">
        <w:rPr>
          <w:rFonts w:ascii="Times New Roman" w:hAnsi="Times New Roman" w:cs="Times New Roman"/>
          <w:sz w:val="24"/>
          <w:szCs w:val="24"/>
        </w:rPr>
        <w:t>invernadero,</w:t>
      </w:r>
      <w:r w:rsidRPr="007D3153">
        <w:rPr>
          <w:rFonts w:ascii="Times New Roman" w:hAnsi="Times New Roman" w:cs="Times New Roman"/>
          <w:sz w:val="24"/>
          <w:szCs w:val="24"/>
        </w:rPr>
        <w:t xml:space="preserve"> </w:t>
      </w:r>
      <w:r w:rsidR="00903B0D" w:rsidRPr="007D3153">
        <w:rPr>
          <w:rFonts w:ascii="Times New Roman" w:hAnsi="Times New Roman" w:cs="Times New Roman"/>
          <w:sz w:val="24"/>
          <w:szCs w:val="24"/>
        </w:rPr>
        <w:t xml:space="preserve">sino que su </w:t>
      </w:r>
      <w:r w:rsidRPr="007D3153">
        <w:rPr>
          <w:rFonts w:ascii="Times New Roman" w:hAnsi="Times New Roman" w:cs="Times New Roman"/>
          <w:sz w:val="24"/>
          <w:szCs w:val="24"/>
        </w:rPr>
        <w:t xml:space="preserve">huella de carbono </w:t>
      </w:r>
      <w:r w:rsidR="00903B0D" w:rsidRPr="007D3153">
        <w:rPr>
          <w:rFonts w:ascii="Times New Roman" w:hAnsi="Times New Roman" w:cs="Times New Roman"/>
          <w:sz w:val="24"/>
          <w:szCs w:val="24"/>
        </w:rPr>
        <w:t xml:space="preserve">es </w:t>
      </w:r>
      <w:r w:rsidRPr="007D3153">
        <w:rPr>
          <w:rFonts w:ascii="Times New Roman" w:hAnsi="Times New Roman" w:cs="Times New Roman"/>
          <w:sz w:val="24"/>
          <w:szCs w:val="24"/>
        </w:rPr>
        <w:t>0, a diferencia de los 4 kg de CO2 necesarios para fabricar cada kilo de fórmula en polvo)</w:t>
      </w:r>
      <w:r w:rsidR="007F158B" w:rsidRPr="007D3153">
        <w:rPr>
          <w:rFonts w:ascii="Times New Roman" w:hAnsi="Times New Roman" w:cs="Times New Roman"/>
          <w:sz w:val="24"/>
          <w:szCs w:val="24"/>
        </w:rPr>
        <w:t>, además</w:t>
      </w:r>
      <w:r w:rsidRPr="007D3153">
        <w:rPr>
          <w:rFonts w:ascii="Times New Roman" w:hAnsi="Times New Roman" w:cs="Times New Roman"/>
          <w:sz w:val="24"/>
          <w:szCs w:val="24"/>
        </w:rPr>
        <w:t xml:space="preserve"> tiene la menor huella hídrica conocida para un alimento 50 a 70 litros de agua son necesarios para producir una naranja, 4.700 litros para un kg de formula en polvo para lactantes”. La alimentación con fórmula es ecológicamente insostenible, y consume los escasos recursos de agua del planeta.</w:t>
      </w:r>
    </w:p>
    <w:p w14:paraId="4585718E" w14:textId="77777777" w:rsidR="00B201D2" w:rsidRPr="007D3153" w:rsidRDefault="00B201D2" w:rsidP="00BE4CB5">
      <w:pPr>
        <w:spacing w:line="360" w:lineRule="auto"/>
        <w:jc w:val="both"/>
        <w:rPr>
          <w:rFonts w:ascii="Times New Roman" w:hAnsi="Times New Roman" w:cs="Times New Roman"/>
          <w:sz w:val="24"/>
          <w:szCs w:val="24"/>
        </w:rPr>
      </w:pPr>
    </w:p>
    <w:p w14:paraId="2B4260F5" w14:textId="748C4D7C" w:rsidR="00BE4CB5" w:rsidRPr="007D3153" w:rsidRDefault="00BE4CB5" w:rsidP="00BE4CB5">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Todo lo anteriormente expuesto nos lleva proponer un conjunto de medidas enmarcadas en el contexto de construir una ciudad amigable para las familias que elijan libremente y de manera informada la lactancia materna como la opción para la crianza de sus hijos/as. Proponemos un marco de acción en el que la promoción de la lactancia materna sea pilar transversal para la transformación de los entornos de la ciudad en donde transcurre la maternidad y la infancia.</w:t>
      </w:r>
    </w:p>
    <w:p w14:paraId="2C8E6EE5" w14:textId="662F3488" w:rsidR="00BE4CB5" w:rsidRPr="007D3153" w:rsidRDefault="00BE4CB5" w:rsidP="00BE4CB5">
      <w:pPr>
        <w:spacing w:line="36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Promover y apoyar los cambios culturales que eliminan o disminuyen las desigualdades sociales o de salud, es una práctica que marca la diferencia entre ser CIUDADANOS/AS o simplemente vivir en una ciudad. Estos cambios suelen siempre redundar en la mejora de los derechos humanos, por lo tanto, en </w:t>
      </w:r>
      <w:r w:rsidR="00CB4CCA" w:rsidRPr="007D3153">
        <w:rPr>
          <w:rFonts w:ascii="Times New Roman" w:hAnsi="Times New Roman" w:cs="Times New Roman"/>
          <w:color w:val="FF0000"/>
          <w:sz w:val="24"/>
          <w:szCs w:val="24"/>
        </w:rPr>
        <w:t>(ciudad)</w:t>
      </w:r>
      <w:r w:rsidRPr="007D3153">
        <w:rPr>
          <w:rFonts w:ascii="Times New Roman" w:hAnsi="Times New Roman" w:cs="Times New Roman"/>
          <w:color w:val="FF0000"/>
          <w:sz w:val="24"/>
          <w:szCs w:val="24"/>
        </w:rPr>
        <w:t xml:space="preserve"> </w:t>
      </w:r>
      <w:r w:rsidR="002F2B29" w:rsidRPr="002F2B29">
        <w:rPr>
          <w:rFonts w:ascii="Times New Roman" w:hAnsi="Times New Roman" w:cs="Times New Roman"/>
          <w:sz w:val="24"/>
          <w:szCs w:val="24"/>
        </w:rPr>
        <w:t xml:space="preserve">estamos </w:t>
      </w:r>
      <w:r w:rsidRPr="007D3153">
        <w:rPr>
          <w:rFonts w:ascii="Times New Roman" w:hAnsi="Times New Roman" w:cs="Times New Roman"/>
          <w:sz w:val="24"/>
          <w:szCs w:val="24"/>
        </w:rPr>
        <w:t xml:space="preserve">en el camino correcto hacia el cambio continuo.  </w:t>
      </w:r>
    </w:p>
    <w:p w14:paraId="49660A9F" w14:textId="1904F4FC" w:rsidR="00BE4CB5" w:rsidRPr="007D3153" w:rsidRDefault="002F168D" w:rsidP="00BE4CB5">
      <w:pPr>
        <w:spacing w:line="360" w:lineRule="auto"/>
        <w:jc w:val="both"/>
        <w:rPr>
          <w:rFonts w:ascii="Times New Roman" w:hAnsi="Times New Roman" w:cs="Times New Roman"/>
          <w:sz w:val="24"/>
          <w:szCs w:val="24"/>
        </w:rPr>
      </w:pPr>
      <w:r>
        <w:rPr>
          <w:rFonts w:ascii="Times New Roman" w:hAnsi="Times New Roman" w:cs="Times New Roman"/>
          <w:sz w:val="24"/>
          <w:szCs w:val="24"/>
        </w:rPr>
        <w:t>EN este modelo de construcción social l</w:t>
      </w:r>
      <w:r w:rsidR="00BE4CB5" w:rsidRPr="007D3153">
        <w:rPr>
          <w:rFonts w:ascii="Times New Roman" w:hAnsi="Times New Roman" w:cs="Times New Roman"/>
          <w:sz w:val="24"/>
          <w:szCs w:val="24"/>
        </w:rPr>
        <w:t>os ciudadanos pasan de un modelo pasivo consumista de servicios, a ser parte responsable de los mismos, aplicando así el concepto de ciencia ciudadana en su totalidad. A la vez, las organizaciones y la sociedad tienen la oportunidad de tomar el pulso a las acciones que se desarrollan por la administración y demás organizaciones, y pueden recalcular y modificar sus procesos para conseguir mejores resultados. La educación en esta sistemática de trabajo hará de nuestros ciudadanos personas más comprometidas con su entorno y más respetuosas con sus semejantes y con los recursos comunes.</w:t>
      </w:r>
      <w:r w:rsidR="00C32477">
        <w:rPr>
          <w:rFonts w:ascii="Times New Roman" w:hAnsi="Times New Roman" w:cs="Times New Roman"/>
          <w:sz w:val="24"/>
          <w:szCs w:val="24"/>
        </w:rPr>
        <w:t xml:space="preserve"> </w:t>
      </w:r>
      <w:r w:rsidR="00BE4CB5" w:rsidRPr="007D3153">
        <w:rPr>
          <w:rFonts w:ascii="Times New Roman" w:hAnsi="Times New Roman" w:cs="Times New Roman"/>
          <w:sz w:val="24"/>
          <w:szCs w:val="24"/>
        </w:rPr>
        <w:t>Educar en salud a la población y a los futuros profesionales actores del trato a la infancia, firmes convencidos en la creencia del valor fundamental de los derechos humanos, será sin duda positivo para todos.</w:t>
      </w:r>
      <w:r w:rsidR="00D000E2">
        <w:rPr>
          <w:rFonts w:ascii="Times New Roman" w:hAnsi="Times New Roman" w:cs="Times New Roman"/>
          <w:sz w:val="24"/>
          <w:szCs w:val="24"/>
        </w:rPr>
        <w:t xml:space="preserve"> </w:t>
      </w:r>
      <w:r w:rsidR="00BE4CB5" w:rsidRPr="007D3153">
        <w:rPr>
          <w:rFonts w:ascii="Times New Roman" w:hAnsi="Times New Roman" w:cs="Times New Roman"/>
          <w:sz w:val="24"/>
          <w:szCs w:val="24"/>
        </w:rPr>
        <w:t xml:space="preserve">También lo será por consiguiente para los más vulnerables de nuestros ciudadanos, los que más atención nuestra requieren, nuestros </w:t>
      </w:r>
      <w:proofErr w:type="gramStart"/>
      <w:r w:rsidR="00BE4CB5" w:rsidRPr="007D3153">
        <w:rPr>
          <w:rFonts w:ascii="Times New Roman" w:hAnsi="Times New Roman" w:cs="Times New Roman"/>
          <w:sz w:val="24"/>
          <w:szCs w:val="24"/>
        </w:rPr>
        <w:t>niños y niñas</w:t>
      </w:r>
      <w:proofErr w:type="gramEnd"/>
      <w:r w:rsidR="00BE4CB5" w:rsidRPr="007D3153">
        <w:rPr>
          <w:rFonts w:ascii="Times New Roman" w:hAnsi="Times New Roman" w:cs="Times New Roman"/>
          <w:sz w:val="24"/>
          <w:szCs w:val="24"/>
        </w:rPr>
        <w:t>, la generación de los humanos del futuro que la nueva normalidad nos depara.</w:t>
      </w:r>
    </w:p>
    <w:p w14:paraId="1D20CE99" w14:textId="77777777" w:rsidR="00D000E2" w:rsidRDefault="00D000E2" w:rsidP="00BE4CB5">
      <w:pPr>
        <w:spacing w:line="360" w:lineRule="auto"/>
        <w:jc w:val="both"/>
        <w:rPr>
          <w:rFonts w:ascii="Times New Roman" w:hAnsi="Times New Roman" w:cs="Times New Roman"/>
          <w:b/>
          <w:sz w:val="24"/>
          <w:szCs w:val="24"/>
        </w:rPr>
      </w:pPr>
    </w:p>
    <w:p w14:paraId="4ED07B26" w14:textId="2F115013" w:rsidR="0024489B" w:rsidRPr="007D3153" w:rsidRDefault="0024489B" w:rsidP="00BE4CB5">
      <w:pPr>
        <w:spacing w:line="360" w:lineRule="auto"/>
        <w:jc w:val="both"/>
        <w:rPr>
          <w:rFonts w:ascii="Times New Roman" w:hAnsi="Times New Roman" w:cs="Times New Roman"/>
          <w:sz w:val="24"/>
          <w:szCs w:val="24"/>
        </w:rPr>
      </w:pPr>
    </w:p>
    <w:p w14:paraId="2F6CB628" w14:textId="0F9EDD31" w:rsidR="0024489B" w:rsidRPr="007D3153" w:rsidRDefault="007C44CC" w:rsidP="0024489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spellStart"/>
      <w:r w:rsidR="0024489B" w:rsidRPr="0057257E">
        <w:rPr>
          <w:rFonts w:ascii="Times New Roman" w:hAnsi="Times New Roman" w:cs="Times New Roman"/>
          <w:b/>
          <w:bCs/>
          <w:sz w:val="24"/>
          <w:szCs w:val="24"/>
          <w:u w:val="single"/>
        </w:rPr>
        <w:t>Bibliografia</w:t>
      </w:r>
      <w:proofErr w:type="spellEnd"/>
      <w:r w:rsidR="0024489B" w:rsidRPr="007D3153">
        <w:rPr>
          <w:rFonts w:ascii="Times New Roman" w:hAnsi="Times New Roman" w:cs="Times New Roman"/>
          <w:sz w:val="24"/>
          <w:szCs w:val="24"/>
        </w:rPr>
        <w:t>:</w:t>
      </w:r>
    </w:p>
    <w:p w14:paraId="7894E2D0" w14:textId="77777777" w:rsidR="0024489B" w:rsidRPr="007D3153" w:rsidRDefault="0024489B" w:rsidP="0024489B">
      <w:pPr>
        <w:spacing w:line="24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1. ONU (2016). Declaración conjunta de los Relatores Especiales de las Naciones Unidas sobre el Derecho a la Alimentación, el Derecho a la Salud, el Grupo de Trabajo sobre la Discriminación contra la Mujer en la legislación y en la práctica, y el Comité de los Derechos del Niño en apoyo de mayores esfuerzos para promover, apoyar y proteger amamantamiento. Disponible </w:t>
      </w:r>
      <w:proofErr w:type="gramStart"/>
      <w:r w:rsidRPr="007D3153">
        <w:rPr>
          <w:rFonts w:ascii="Times New Roman" w:hAnsi="Times New Roman" w:cs="Times New Roman"/>
          <w:sz w:val="24"/>
          <w:szCs w:val="24"/>
        </w:rPr>
        <w:t>en :</w:t>
      </w:r>
      <w:proofErr w:type="gramEnd"/>
      <w:r w:rsidRPr="007D3153">
        <w:rPr>
          <w:rFonts w:ascii="Times New Roman" w:hAnsi="Times New Roman" w:cs="Times New Roman"/>
          <w:sz w:val="24"/>
          <w:szCs w:val="24"/>
        </w:rPr>
        <w:t xml:space="preserve"> </w:t>
      </w:r>
      <w:hyperlink r:id="rId8" w:history="1">
        <w:r w:rsidRPr="007D3153">
          <w:rPr>
            <w:rStyle w:val="Hipervnculo"/>
            <w:rFonts w:ascii="Times New Roman" w:hAnsi="Times New Roman" w:cs="Times New Roman"/>
            <w:sz w:val="24"/>
            <w:szCs w:val="24"/>
          </w:rPr>
          <w:t>https://www.ohchr.org/en/statements/2016/11/joint-statement-un-special-rapporteurs-right-food-right-health-working-group?LangID=E&amp;NewsID=20871</w:t>
        </w:r>
      </w:hyperlink>
      <w:r w:rsidRPr="007D3153">
        <w:rPr>
          <w:rFonts w:ascii="Times New Roman" w:hAnsi="Times New Roman" w:cs="Times New Roman"/>
          <w:sz w:val="24"/>
          <w:szCs w:val="24"/>
        </w:rPr>
        <w:t xml:space="preserve">   </w:t>
      </w:r>
    </w:p>
    <w:p w14:paraId="02CE2DF1" w14:textId="77777777" w:rsidR="0024489B" w:rsidRPr="007D3153" w:rsidRDefault="0024489B" w:rsidP="0024489B">
      <w:pPr>
        <w:spacing w:line="240" w:lineRule="auto"/>
        <w:jc w:val="both"/>
        <w:rPr>
          <w:rFonts w:ascii="Times New Roman" w:hAnsi="Times New Roman" w:cs="Times New Roman"/>
          <w:sz w:val="24"/>
          <w:szCs w:val="24"/>
          <w:lang w:val="en-US"/>
        </w:rPr>
      </w:pPr>
      <w:r w:rsidRPr="007D3153">
        <w:rPr>
          <w:rFonts w:ascii="Times New Roman" w:hAnsi="Times New Roman" w:cs="Times New Roman"/>
          <w:sz w:val="24"/>
          <w:szCs w:val="24"/>
          <w:lang w:val="en-US"/>
        </w:rPr>
        <w:t xml:space="preserve">2.  </w:t>
      </w:r>
      <w:proofErr w:type="spellStart"/>
      <w:r w:rsidRPr="007D3153">
        <w:rPr>
          <w:rFonts w:ascii="Times New Roman" w:hAnsi="Times New Roman" w:cs="Times New Roman"/>
          <w:sz w:val="24"/>
          <w:szCs w:val="24"/>
          <w:lang w:val="en-US"/>
        </w:rPr>
        <w:t>Christoffer</w:t>
      </w:r>
      <w:proofErr w:type="spellEnd"/>
      <w:r w:rsidRPr="007D3153">
        <w:rPr>
          <w:rFonts w:ascii="Times New Roman" w:hAnsi="Times New Roman" w:cs="Times New Roman"/>
          <w:sz w:val="24"/>
          <w:szCs w:val="24"/>
          <w:lang w:val="en-US"/>
        </w:rPr>
        <w:t xml:space="preserve"> van </w:t>
      </w:r>
      <w:proofErr w:type="spellStart"/>
      <w:r w:rsidRPr="007D3153">
        <w:rPr>
          <w:rFonts w:ascii="Times New Roman" w:hAnsi="Times New Roman" w:cs="Times New Roman"/>
          <w:sz w:val="24"/>
          <w:szCs w:val="24"/>
          <w:lang w:val="en-US"/>
        </w:rPr>
        <w:t>Tulleken</w:t>
      </w:r>
      <w:proofErr w:type="spellEnd"/>
      <w:r w:rsidRPr="007D3153">
        <w:rPr>
          <w:rFonts w:ascii="Times New Roman" w:hAnsi="Times New Roman" w:cs="Times New Roman"/>
          <w:sz w:val="24"/>
          <w:szCs w:val="24"/>
          <w:lang w:val="en-US"/>
        </w:rPr>
        <w:t xml:space="preserve">, Charlotte Wright, Amy Brown, David McCoy, Anthony Costello (2020). Marketing of breastmilk substitutes during the COVID-19 pandemic. The Lancet, Vol 396-58. </w:t>
      </w:r>
    </w:p>
    <w:p w14:paraId="3AC52B13" w14:textId="77777777" w:rsidR="0024489B" w:rsidRPr="007D3153" w:rsidRDefault="0024489B" w:rsidP="0024489B">
      <w:pPr>
        <w:spacing w:line="24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3. </w:t>
      </w:r>
      <w:proofErr w:type="spellStart"/>
      <w:r w:rsidRPr="007D3153">
        <w:rPr>
          <w:rFonts w:ascii="Times New Roman" w:hAnsi="Times New Roman" w:cs="Times New Roman"/>
          <w:sz w:val="24"/>
          <w:szCs w:val="24"/>
        </w:rPr>
        <w:t>Maryanne</w:t>
      </w:r>
      <w:proofErr w:type="spellEnd"/>
      <w:r w:rsidRPr="007D3153">
        <w:rPr>
          <w:rFonts w:ascii="Times New Roman" w:hAnsi="Times New Roman" w:cs="Times New Roman"/>
          <w:sz w:val="24"/>
          <w:szCs w:val="24"/>
        </w:rPr>
        <w:t xml:space="preserve"> </w:t>
      </w:r>
      <w:proofErr w:type="spellStart"/>
      <w:r w:rsidRPr="007D3153">
        <w:rPr>
          <w:rFonts w:ascii="Times New Roman" w:hAnsi="Times New Roman" w:cs="Times New Roman"/>
          <w:sz w:val="24"/>
          <w:szCs w:val="24"/>
        </w:rPr>
        <w:t>Buechner</w:t>
      </w:r>
      <w:proofErr w:type="spellEnd"/>
      <w:r w:rsidRPr="007D3153">
        <w:rPr>
          <w:rFonts w:ascii="Times New Roman" w:hAnsi="Times New Roman" w:cs="Times New Roman"/>
          <w:sz w:val="24"/>
          <w:szCs w:val="24"/>
        </w:rPr>
        <w:t xml:space="preserve"> (2019). El costo de no amamantar. UNICEF-USA </w:t>
      </w:r>
      <w:hyperlink r:id="rId9" w:anchor=":%7E:text=Researchers%20also%20determined%20that%20inadequate,the%20researchers'%20methodology%20and%20findings" w:history="1">
        <w:r w:rsidRPr="007D3153">
          <w:rPr>
            <w:rStyle w:val="Hipervnculo"/>
            <w:rFonts w:ascii="Times New Roman" w:hAnsi="Times New Roman" w:cs="Times New Roman"/>
            <w:sz w:val="24"/>
            <w:szCs w:val="24"/>
          </w:rPr>
          <w:t>https://www.unicefusa.org/stories/cost-not-breastfeeding/36187#:%7E:text=Researchers%20also%20determined%20that%20inadequate,the%20researchers'%20methodology%20and%20findings</w:t>
        </w:r>
      </w:hyperlink>
      <w:r w:rsidRPr="007D3153">
        <w:rPr>
          <w:rFonts w:ascii="Times New Roman" w:hAnsi="Times New Roman" w:cs="Times New Roman"/>
          <w:sz w:val="24"/>
          <w:szCs w:val="24"/>
        </w:rPr>
        <w:t xml:space="preserve">  </w:t>
      </w:r>
    </w:p>
    <w:p w14:paraId="39125E68" w14:textId="77777777" w:rsidR="0024489B" w:rsidRPr="007D3153" w:rsidRDefault="0024489B" w:rsidP="0024489B">
      <w:pPr>
        <w:spacing w:line="24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4. Ester Massó Guijarro (2015). </w:t>
      </w:r>
      <w:proofErr w:type="spellStart"/>
      <w:r w:rsidRPr="007D3153">
        <w:rPr>
          <w:rFonts w:ascii="Times New Roman" w:hAnsi="Times New Roman" w:cs="Times New Roman"/>
          <w:sz w:val="24"/>
          <w:szCs w:val="24"/>
        </w:rPr>
        <w:t>Lactivismo</w:t>
      </w:r>
      <w:proofErr w:type="spellEnd"/>
      <w:r w:rsidRPr="007D3153">
        <w:rPr>
          <w:rFonts w:ascii="Times New Roman" w:hAnsi="Times New Roman" w:cs="Times New Roman"/>
          <w:sz w:val="24"/>
          <w:szCs w:val="24"/>
        </w:rPr>
        <w:t xml:space="preserve"> contemporáneo en España: ¿una nueva marea sociopolítica? </w:t>
      </w:r>
      <w:proofErr w:type="spellStart"/>
      <w:r w:rsidRPr="007D3153">
        <w:rPr>
          <w:rFonts w:ascii="Times New Roman" w:hAnsi="Times New Roman" w:cs="Times New Roman"/>
          <w:sz w:val="24"/>
          <w:szCs w:val="24"/>
        </w:rPr>
        <w:t>Journal</w:t>
      </w:r>
      <w:proofErr w:type="spellEnd"/>
      <w:r w:rsidRPr="007D3153">
        <w:rPr>
          <w:rFonts w:ascii="Times New Roman" w:hAnsi="Times New Roman" w:cs="Times New Roman"/>
          <w:sz w:val="24"/>
          <w:szCs w:val="24"/>
        </w:rPr>
        <w:t xml:space="preserve"> </w:t>
      </w:r>
      <w:proofErr w:type="spellStart"/>
      <w:r w:rsidRPr="007D3153">
        <w:rPr>
          <w:rFonts w:ascii="Times New Roman" w:hAnsi="Times New Roman" w:cs="Times New Roman"/>
          <w:sz w:val="24"/>
          <w:szCs w:val="24"/>
        </w:rPr>
        <w:t>of</w:t>
      </w:r>
      <w:proofErr w:type="spellEnd"/>
      <w:r w:rsidRPr="007D3153">
        <w:rPr>
          <w:rFonts w:ascii="Times New Roman" w:hAnsi="Times New Roman" w:cs="Times New Roman"/>
          <w:sz w:val="24"/>
          <w:szCs w:val="24"/>
        </w:rPr>
        <w:t xml:space="preserve"> </w:t>
      </w:r>
      <w:proofErr w:type="spellStart"/>
      <w:r w:rsidRPr="007D3153">
        <w:rPr>
          <w:rFonts w:ascii="Times New Roman" w:hAnsi="Times New Roman" w:cs="Times New Roman"/>
          <w:sz w:val="24"/>
          <w:szCs w:val="24"/>
        </w:rPr>
        <w:t>Spanish</w:t>
      </w:r>
      <w:proofErr w:type="spellEnd"/>
      <w:r w:rsidRPr="007D3153">
        <w:rPr>
          <w:rFonts w:ascii="Times New Roman" w:hAnsi="Times New Roman" w:cs="Times New Roman"/>
          <w:sz w:val="24"/>
          <w:szCs w:val="24"/>
        </w:rPr>
        <w:t xml:space="preserve"> Cultural </w:t>
      </w:r>
      <w:proofErr w:type="spellStart"/>
      <w:r w:rsidRPr="007D3153">
        <w:rPr>
          <w:rFonts w:ascii="Times New Roman" w:hAnsi="Times New Roman" w:cs="Times New Roman"/>
          <w:sz w:val="24"/>
          <w:szCs w:val="24"/>
        </w:rPr>
        <w:t>Studies</w:t>
      </w:r>
      <w:proofErr w:type="spellEnd"/>
      <w:r w:rsidRPr="007D3153">
        <w:rPr>
          <w:rFonts w:ascii="Times New Roman" w:hAnsi="Times New Roman" w:cs="Times New Roman"/>
          <w:sz w:val="24"/>
          <w:szCs w:val="24"/>
        </w:rPr>
        <w:t xml:space="preserve"> 193-213.</w:t>
      </w:r>
    </w:p>
    <w:p w14:paraId="10BC98D8" w14:textId="77777777" w:rsidR="0024489B" w:rsidRPr="007D3153" w:rsidRDefault="0024489B" w:rsidP="0024489B">
      <w:pPr>
        <w:spacing w:line="24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5. WABA (2022). Semana mundial de la Lactancia Materna. Disponible en: </w:t>
      </w:r>
      <w:hyperlink r:id="rId10" w:history="1">
        <w:r w:rsidRPr="007D3153">
          <w:rPr>
            <w:rStyle w:val="Hipervnculo"/>
            <w:rFonts w:ascii="Times New Roman" w:hAnsi="Times New Roman" w:cs="Times New Roman"/>
            <w:sz w:val="24"/>
            <w:szCs w:val="24"/>
          </w:rPr>
          <w:t>https://worldbreastfeedingweek.org/</w:t>
        </w:r>
      </w:hyperlink>
      <w:r w:rsidRPr="007D3153">
        <w:rPr>
          <w:rFonts w:ascii="Times New Roman" w:hAnsi="Times New Roman" w:cs="Times New Roman"/>
          <w:sz w:val="24"/>
          <w:szCs w:val="24"/>
        </w:rPr>
        <w:t xml:space="preserve"> </w:t>
      </w:r>
    </w:p>
    <w:p w14:paraId="2E4060E0" w14:textId="77777777" w:rsidR="0024489B" w:rsidRPr="007D3153" w:rsidRDefault="0024489B" w:rsidP="0024489B">
      <w:pPr>
        <w:spacing w:line="240" w:lineRule="auto"/>
        <w:jc w:val="both"/>
        <w:rPr>
          <w:rFonts w:ascii="Times New Roman" w:hAnsi="Times New Roman" w:cs="Times New Roman"/>
          <w:sz w:val="24"/>
          <w:szCs w:val="24"/>
        </w:rPr>
      </w:pPr>
      <w:r w:rsidRPr="007D3153">
        <w:rPr>
          <w:rFonts w:ascii="Times New Roman" w:hAnsi="Times New Roman" w:cs="Times New Roman"/>
          <w:sz w:val="24"/>
          <w:szCs w:val="24"/>
          <w:lang w:val="en-US"/>
        </w:rPr>
        <w:t xml:space="preserve">6. Dylan Walters, Linh Phan, Roger </w:t>
      </w:r>
      <w:proofErr w:type="spellStart"/>
      <w:r w:rsidRPr="007D3153">
        <w:rPr>
          <w:rFonts w:ascii="Times New Roman" w:hAnsi="Times New Roman" w:cs="Times New Roman"/>
          <w:sz w:val="24"/>
          <w:szCs w:val="24"/>
          <w:lang w:val="en-US"/>
        </w:rPr>
        <w:t>Mathisen</w:t>
      </w:r>
      <w:proofErr w:type="spellEnd"/>
      <w:r w:rsidRPr="007D3153">
        <w:rPr>
          <w:rFonts w:ascii="Times New Roman" w:hAnsi="Times New Roman" w:cs="Times New Roman"/>
          <w:sz w:val="24"/>
          <w:szCs w:val="24"/>
          <w:lang w:val="en-US"/>
        </w:rPr>
        <w:t xml:space="preserve"> (2019). The cost of not </w:t>
      </w:r>
      <w:proofErr w:type="gramStart"/>
      <w:r w:rsidRPr="007D3153">
        <w:rPr>
          <w:rFonts w:ascii="Times New Roman" w:hAnsi="Times New Roman" w:cs="Times New Roman"/>
          <w:sz w:val="24"/>
          <w:szCs w:val="24"/>
          <w:lang w:val="en-US"/>
        </w:rPr>
        <w:t>breastfeeding:</w:t>
      </w:r>
      <w:proofErr w:type="gramEnd"/>
      <w:r w:rsidRPr="007D3153">
        <w:rPr>
          <w:rFonts w:ascii="Times New Roman" w:hAnsi="Times New Roman" w:cs="Times New Roman"/>
          <w:sz w:val="24"/>
          <w:szCs w:val="24"/>
          <w:lang w:val="en-US"/>
        </w:rPr>
        <w:t xml:space="preserve"> global results from a new tool. </w:t>
      </w:r>
      <w:proofErr w:type="spellStart"/>
      <w:r w:rsidRPr="007D3153">
        <w:rPr>
          <w:rFonts w:ascii="Times New Roman" w:hAnsi="Times New Roman" w:cs="Times New Roman"/>
          <w:sz w:val="24"/>
          <w:szCs w:val="24"/>
        </w:rPr>
        <w:t>Health</w:t>
      </w:r>
      <w:proofErr w:type="spellEnd"/>
      <w:r w:rsidRPr="007D3153">
        <w:rPr>
          <w:rFonts w:ascii="Times New Roman" w:hAnsi="Times New Roman" w:cs="Times New Roman"/>
          <w:sz w:val="24"/>
          <w:szCs w:val="24"/>
        </w:rPr>
        <w:t xml:space="preserve"> </w:t>
      </w:r>
      <w:proofErr w:type="spellStart"/>
      <w:r w:rsidRPr="007D3153">
        <w:rPr>
          <w:rFonts w:ascii="Times New Roman" w:hAnsi="Times New Roman" w:cs="Times New Roman"/>
          <w:sz w:val="24"/>
          <w:szCs w:val="24"/>
        </w:rPr>
        <w:t>Policy</w:t>
      </w:r>
      <w:proofErr w:type="spellEnd"/>
      <w:r w:rsidRPr="007D3153">
        <w:rPr>
          <w:rFonts w:ascii="Times New Roman" w:hAnsi="Times New Roman" w:cs="Times New Roman"/>
          <w:sz w:val="24"/>
          <w:szCs w:val="24"/>
        </w:rPr>
        <w:t xml:space="preserve"> and </w:t>
      </w:r>
      <w:proofErr w:type="spellStart"/>
      <w:proofErr w:type="gramStart"/>
      <w:r w:rsidRPr="007D3153">
        <w:rPr>
          <w:rFonts w:ascii="Times New Roman" w:hAnsi="Times New Roman" w:cs="Times New Roman"/>
          <w:sz w:val="24"/>
          <w:szCs w:val="24"/>
        </w:rPr>
        <w:t>Planning</w:t>
      </w:r>
      <w:proofErr w:type="spellEnd"/>
      <w:r w:rsidRPr="007D3153">
        <w:rPr>
          <w:rFonts w:ascii="Times New Roman" w:hAnsi="Times New Roman" w:cs="Times New Roman"/>
          <w:sz w:val="24"/>
          <w:szCs w:val="24"/>
        </w:rPr>
        <w:t xml:space="preserve">,   </w:t>
      </w:r>
      <w:proofErr w:type="gramEnd"/>
      <w:r w:rsidRPr="007D3153">
        <w:rPr>
          <w:rFonts w:ascii="Times New Roman" w:hAnsi="Times New Roman" w:cs="Times New Roman"/>
          <w:sz w:val="24"/>
          <w:szCs w:val="24"/>
        </w:rPr>
        <w:t>Vol. 34, No. 6. 407-419.</w:t>
      </w:r>
    </w:p>
    <w:p w14:paraId="18231892" w14:textId="5DCB8BAA" w:rsidR="003235CF" w:rsidRPr="007D3153" w:rsidRDefault="0024489B" w:rsidP="003235CF">
      <w:pPr>
        <w:spacing w:line="240" w:lineRule="auto"/>
        <w:jc w:val="both"/>
        <w:rPr>
          <w:rFonts w:ascii="Times New Roman" w:hAnsi="Times New Roman" w:cs="Times New Roman"/>
          <w:sz w:val="24"/>
          <w:szCs w:val="24"/>
        </w:rPr>
      </w:pPr>
      <w:r w:rsidRPr="007D3153">
        <w:rPr>
          <w:rFonts w:ascii="Times New Roman" w:hAnsi="Times New Roman" w:cs="Times New Roman"/>
          <w:sz w:val="24"/>
          <w:szCs w:val="24"/>
        </w:rPr>
        <w:t xml:space="preserve">7. El libro de la lactancia. JM </w:t>
      </w:r>
      <w:proofErr w:type="spellStart"/>
      <w:r w:rsidRPr="007D3153">
        <w:rPr>
          <w:rFonts w:ascii="Times New Roman" w:hAnsi="Times New Roman" w:cs="Times New Roman"/>
          <w:sz w:val="24"/>
          <w:szCs w:val="24"/>
        </w:rPr>
        <w:t>Paricio</w:t>
      </w:r>
      <w:proofErr w:type="spellEnd"/>
      <w:r w:rsidRPr="007D3153">
        <w:rPr>
          <w:rFonts w:ascii="Times New Roman" w:hAnsi="Times New Roman" w:cs="Times New Roman"/>
          <w:sz w:val="24"/>
          <w:szCs w:val="24"/>
        </w:rPr>
        <w:t xml:space="preserve">. Ediciones </w:t>
      </w:r>
      <w:proofErr w:type="spellStart"/>
      <w:r w:rsidRPr="007D3153">
        <w:rPr>
          <w:rFonts w:ascii="Times New Roman" w:hAnsi="Times New Roman" w:cs="Times New Roman"/>
          <w:sz w:val="24"/>
          <w:szCs w:val="24"/>
        </w:rPr>
        <w:t>Penguin</w:t>
      </w:r>
      <w:proofErr w:type="spellEnd"/>
      <w:r w:rsidRPr="007D3153">
        <w:rPr>
          <w:rFonts w:ascii="Times New Roman" w:hAnsi="Times New Roman" w:cs="Times New Roman"/>
          <w:sz w:val="24"/>
          <w:szCs w:val="24"/>
        </w:rPr>
        <w:t xml:space="preserve"> </w:t>
      </w:r>
      <w:proofErr w:type="spellStart"/>
      <w:r w:rsidRPr="007D3153">
        <w:rPr>
          <w:rFonts w:ascii="Times New Roman" w:hAnsi="Times New Roman" w:cs="Times New Roman"/>
          <w:sz w:val="24"/>
          <w:szCs w:val="24"/>
        </w:rPr>
        <w:t>Random</w:t>
      </w:r>
      <w:proofErr w:type="spellEnd"/>
      <w:r w:rsidRPr="007D3153">
        <w:rPr>
          <w:rFonts w:ascii="Times New Roman" w:hAnsi="Times New Roman" w:cs="Times New Roman"/>
          <w:sz w:val="24"/>
          <w:szCs w:val="24"/>
        </w:rPr>
        <w:t xml:space="preserve"> House, Barcelona 2020</w:t>
      </w:r>
      <w:r w:rsidR="003235CF" w:rsidRPr="007D3153">
        <w:rPr>
          <w:rFonts w:ascii="Times New Roman" w:hAnsi="Times New Roman" w:cs="Times New Roman"/>
          <w:sz w:val="24"/>
          <w:szCs w:val="24"/>
        </w:rPr>
        <w:t>.</w:t>
      </w:r>
    </w:p>
    <w:p w14:paraId="64B9EE18" w14:textId="4BEFF9CA" w:rsidR="003235CF" w:rsidRPr="007D3153" w:rsidRDefault="003235CF" w:rsidP="003235CF">
      <w:pPr>
        <w:spacing w:line="240" w:lineRule="auto"/>
        <w:jc w:val="both"/>
        <w:rPr>
          <w:rFonts w:ascii="Times New Roman" w:hAnsi="Times New Roman" w:cs="Times New Roman"/>
          <w:sz w:val="24"/>
          <w:szCs w:val="24"/>
        </w:rPr>
      </w:pPr>
    </w:p>
    <w:p w14:paraId="504EA9E0" w14:textId="74D7DB00" w:rsidR="003235CF" w:rsidRPr="007D3153" w:rsidRDefault="003235CF" w:rsidP="003235CF">
      <w:pPr>
        <w:spacing w:line="240" w:lineRule="auto"/>
        <w:jc w:val="both"/>
        <w:rPr>
          <w:rFonts w:ascii="Times New Roman" w:hAnsi="Times New Roman" w:cs="Times New Roman"/>
          <w:sz w:val="24"/>
          <w:szCs w:val="24"/>
        </w:rPr>
      </w:pPr>
    </w:p>
    <w:p w14:paraId="17F98D08" w14:textId="5BA43376" w:rsidR="003235CF" w:rsidRPr="007D3153" w:rsidRDefault="003235CF" w:rsidP="003235CF">
      <w:pPr>
        <w:spacing w:line="240" w:lineRule="auto"/>
        <w:jc w:val="both"/>
        <w:rPr>
          <w:rFonts w:ascii="Times New Roman" w:hAnsi="Times New Roman" w:cs="Times New Roman"/>
          <w:sz w:val="24"/>
          <w:szCs w:val="24"/>
        </w:rPr>
      </w:pPr>
    </w:p>
    <w:p w14:paraId="4557219D" w14:textId="56137258" w:rsidR="003235CF" w:rsidRDefault="003235CF" w:rsidP="003235CF">
      <w:pPr>
        <w:spacing w:line="240" w:lineRule="auto"/>
        <w:jc w:val="both"/>
        <w:rPr>
          <w:rFonts w:ascii="Times New Roman" w:hAnsi="Times New Roman" w:cs="Times New Roman"/>
          <w:sz w:val="24"/>
          <w:szCs w:val="24"/>
        </w:rPr>
      </w:pPr>
    </w:p>
    <w:p w14:paraId="4316796D" w14:textId="503D342C" w:rsidR="00635943" w:rsidRDefault="00635943" w:rsidP="003235CF">
      <w:pPr>
        <w:spacing w:line="240" w:lineRule="auto"/>
        <w:jc w:val="both"/>
        <w:rPr>
          <w:rFonts w:ascii="Times New Roman" w:hAnsi="Times New Roman" w:cs="Times New Roman"/>
          <w:sz w:val="24"/>
          <w:szCs w:val="24"/>
        </w:rPr>
      </w:pPr>
    </w:p>
    <w:p w14:paraId="57075333" w14:textId="4F0FB5DA" w:rsidR="00635943" w:rsidRDefault="00635943" w:rsidP="003235CF">
      <w:pPr>
        <w:spacing w:line="240" w:lineRule="auto"/>
        <w:jc w:val="both"/>
        <w:rPr>
          <w:rFonts w:ascii="Times New Roman" w:hAnsi="Times New Roman" w:cs="Times New Roman"/>
          <w:sz w:val="24"/>
          <w:szCs w:val="24"/>
        </w:rPr>
      </w:pPr>
    </w:p>
    <w:p w14:paraId="28C03C5F" w14:textId="71D8C99F" w:rsidR="00635943" w:rsidRDefault="00635943" w:rsidP="003235CF">
      <w:pPr>
        <w:spacing w:line="240" w:lineRule="auto"/>
        <w:jc w:val="both"/>
        <w:rPr>
          <w:rFonts w:ascii="Times New Roman" w:hAnsi="Times New Roman" w:cs="Times New Roman"/>
          <w:sz w:val="24"/>
          <w:szCs w:val="24"/>
        </w:rPr>
      </w:pPr>
    </w:p>
    <w:p w14:paraId="24BBD30C" w14:textId="549C379E" w:rsidR="00635943" w:rsidRDefault="00635943" w:rsidP="003235CF">
      <w:pPr>
        <w:spacing w:line="240" w:lineRule="auto"/>
        <w:jc w:val="both"/>
        <w:rPr>
          <w:rFonts w:ascii="Times New Roman" w:hAnsi="Times New Roman" w:cs="Times New Roman"/>
          <w:sz w:val="24"/>
          <w:szCs w:val="24"/>
        </w:rPr>
      </w:pPr>
    </w:p>
    <w:p w14:paraId="080E9473" w14:textId="3261B068" w:rsidR="00635943" w:rsidRDefault="00635943" w:rsidP="003235CF">
      <w:pPr>
        <w:spacing w:line="240" w:lineRule="auto"/>
        <w:jc w:val="both"/>
        <w:rPr>
          <w:rFonts w:ascii="Times New Roman" w:hAnsi="Times New Roman" w:cs="Times New Roman"/>
          <w:sz w:val="24"/>
          <w:szCs w:val="24"/>
        </w:rPr>
      </w:pPr>
    </w:p>
    <w:p w14:paraId="68B95B33" w14:textId="29EC9011" w:rsidR="00635943" w:rsidRDefault="00635943" w:rsidP="003235CF">
      <w:pPr>
        <w:spacing w:line="240" w:lineRule="auto"/>
        <w:jc w:val="both"/>
        <w:rPr>
          <w:rFonts w:ascii="Times New Roman" w:hAnsi="Times New Roman" w:cs="Times New Roman"/>
          <w:sz w:val="24"/>
          <w:szCs w:val="24"/>
        </w:rPr>
      </w:pPr>
    </w:p>
    <w:p w14:paraId="735F9C29" w14:textId="35F6D5BE" w:rsidR="00635943" w:rsidRDefault="00635943" w:rsidP="003235CF">
      <w:pPr>
        <w:spacing w:line="240" w:lineRule="auto"/>
        <w:jc w:val="both"/>
        <w:rPr>
          <w:rFonts w:ascii="Times New Roman" w:hAnsi="Times New Roman" w:cs="Times New Roman"/>
          <w:sz w:val="24"/>
          <w:szCs w:val="24"/>
        </w:rPr>
      </w:pPr>
    </w:p>
    <w:p w14:paraId="5972B5CF" w14:textId="20B5B399" w:rsidR="00635943" w:rsidRDefault="00635943" w:rsidP="003235CF">
      <w:pPr>
        <w:spacing w:line="240" w:lineRule="auto"/>
        <w:jc w:val="both"/>
        <w:rPr>
          <w:rFonts w:ascii="Times New Roman" w:hAnsi="Times New Roman" w:cs="Times New Roman"/>
          <w:sz w:val="24"/>
          <w:szCs w:val="24"/>
        </w:rPr>
      </w:pPr>
    </w:p>
    <w:p w14:paraId="75B7AF8C" w14:textId="22D68C31" w:rsidR="00635943" w:rsidRDefault="00635943" w:rsidP="003235CF">
      <w:pPr>
        <w:spacing w:line="240" w:lineRule="auto"/>
        <w:jc w:val="both"/>
        <w:rPr>
          <w:rFonts w:ascii="Times New Roman" w:hAnsi="Times New Roman" w:cs="Times New Roman"/>
          <w:sz w:val="24"/>
          <w:szCs w:val="24"/>
        </w:rPr>
      </w:pPr>
    </w:p>
    <w:p w14:paraId="1BCCF0DF" w14:textId="20414FEA" w:rsidR="00635943" w:rsidRDefault="00635943" w:rsidP="003235CF">
      <w:pPr>
        <w:spacing w:line="240" w:lineRule="auto"/>
        <w:jc w:val="both"/>
        <w:rPr>
          <w:rFonts w:ascii="Times New Roman" w:hAnsi="Times New Roman" w:cs="Times New Roman"/>
          <w:sz w:val="24"/>
          <w:szCs w:val="24"/>
        </w:rPr>
      </w:pPr>
    </w:p>
    <w:p w14:paraId="04A380A1" w14:textId="0F8A51F2" w:rsidR="00635943" w:rsidRDefault="00635943" w:rsidP="003235CF">
      <w:pPr>
        <w:spacing w:line="240" w:lineRule="auto"/>
        <w:jc w:val="both"/>
        <w:rPr>
          <w:rFonts w:ascii="Times New Roman" w:hAnsi="Times New Roman" w:cs="Times New Roman"/>
          <w:sz w:val="24"/>
          <w:szCs w:val="24"/>
        </w:rPr>
      </w:pPr>
    </w:p>
    <w:p w14:paraId="48765FE5" w14:textId="0049A9C4" w:rsidR="00635943" w:rsidRDefault="00635943" w:rsidP="003235CF">
      <w:pPr>
        <w:spacing w:line="240" w:lineRule="auto"/>
        <w:jc w:val="both"/>
        <w:rPr>
          <w:rFonts w:ascii="Times New Roman" w:hAnsi="Times New Roman" w:cs="Times New Roman"/>
          <w:sz w:val="24"/>
          <w:szCs w:val="24"/>
        </w:rPr>
      </w:pPr>
    </w:p>
    <w:p w14:paraId="250261F4" w14:textId="67748563" w:rsidR="00635943" w:rsidRDefault="00635943" w:rsidP="003235CF">
      <w:pPr>
        <w:spacing w:line="240" w:lineRule="auto"/>
        <w:jc w:val="both"/>
        <w:rPr>
          <w:rFonts w:ascii="Times New Roman" w:hAnsi="Times New Roman" w:cs="Times New Roman"/>
          <w:sz w:val="24"/>
          <w:szCs w:val="24"/>
        </w:rPr>
      </w:pPr>
    </w:p>
    <w:p w14:paraId="7C2E1495" w14:textId="0ED88E5E" w:rsidR="00635943" w:rsidRDefault="00635943" w:rsidP="003235CF">
      <w:pPr>
        <w:spacing w:line="240" w:lineRule="auto"/>
        <w:jc w:val="both"/>
        <w:rPr>
          <w:rFonts w:ascii="Times New Roman" w:hAnsi="Times New Roman" w:cs="Times New Roman"/>
          <w:sz w:val="24"/>
          <w:szCs w:val="24"/>
        </w:rPr>
      </w:pPr>
    </w:p>
    <w:p w14:paraId="24DA77E7" w14:textId="6C36A4E5" w:rsidR="00635943" w:rsidRDefault="00635943" w:rsidP="003235CF">
      <w:pPr>
        <w:spacing w:line="240" w:lineRule="auto"/>
        <w:jc w:val="both"/>
        <w:rPr>
          <w:rFonts w:ascii="Times New Roman" w:hAnsi="Times New Roman" w:cs="Times New Roman"/>
          <w:sz w:val="24"/>
          <w:szCs w:val="24"/>
        </w:rPr>
      </w:pPr>
    </w:p>
    <w:p w14:paraId="0760C614" w14:textId="269B9B80" w:rsidR="00635943" w:rsidRDefault="00635943" w:rsidP="003235CF">
      <w:pPr>
        <w:spacing w:line="240" w:lineRule="auto"/>
        <w:jc w:val="both"/>
        <w:rPr>
          <w:rFonts w:ascii="Times New Roman" w:hAnsi="Times New Roman" w:cs="Times New Roman"/>
          <w:sz w:val="24"/>
          <w:szCs w:val="24"/>
        </w:rPr>
      </w:pPr>
    </w:p>
    <w:p w14:paraId="3AA933C0" w14:textId="615194F7" w:rsidR="00635943" w:rsidRDefault="00635943" w:rsidP="003235CF">
      <w:pPr>
        <w:spacing w:line="240" w:lineRule="auto"/>
        <w:jc w:val="both"/>
        <w:rPr>
          <w:rFonts w:ascii="Times New Roman" w:hAnsi="Times New Roman" w:cs="Times New Roman"/>
          <w:sz w:val="24"/>
          <w:szCs w:val="24"/>
        </w:rPr>
      </w:pPr>
    </w:p>
    <w:p w14:paraId="11CCAD1D" w14:textId="77777777" w:rsidR="000D0C88" w:rsidRDefault="000D0C88" w:rsidP="003235CF">
      <w:pPr>
        <w:spacing w:line="240" w:lineRule="auto"/>
        <w:jc w:val="both"/>
        <w:rPr>
          <w:rFonts w:ascii="Times New Roman" w:hAnsi="Times New Roman" w:cs="Times New Roman"/>
          <w:sz w:val="24"/>
          <w:szCs w:val="24"/>
        </w:rPr>
      </w:pPr>
    </w:p>
    <w:p w14:paraId="2A87E11E" w14:textId="39D417FC" w:rsidR="00635943" w:rsidRDefault="00635943" w:rsidP="003235CF">
      <w:pPr>
        <w:spacing w:line="240" w:lineRule="auto"/>
        <w:jc w:val="both"/>
        <w:rPr>
          <w:rFonts w:ascii="Times New Roman" w:hAnsi="Times New Roman" w:cs="Times New Roman"/>
          <w:sz w:val="24"/>
          <w:szCs w:val="24"/>
        </w:rPr>
      </w:pPr>
    </w:p>
    <w:p w14:paraId="18A90174" w14:textId="26A98FFD" w:rsidR="00635943" w:rsidRDefault="00635943" w:rsidP="003235CF">
      <w:pPr>
        <w:spacing w:line="240" w:lineRule="auto"/>
        <w:jc w:val="both"/>
        <w:rPr>
          <w:rFonts w:ascii="Times New Roman" w:hAnsi="Times New Roman" w:cs="Times New Roman"/>
          <w:sz w:val="24"/>
          <w:szCs w:val="24"/>
        </w:rPr>
      </w:pPr>
    </w:p>
    <w:p w14:paraId="5205B660" w14:textId="40325612" w:rsidR="00635943" w:rsidRDefault="00635943" w:rsidP="003235CF">
      <w:pPr>
        <w:spacing w:line="240" w:lineRule="auto"/>
        <w:jc w:val="both"/>
        <w:rPr>
          <w:rFonts w:ascii="Times New Roman" w:hAnsi="Times New Roman" w:cs="Times New Roman"/>
          <w:sz w:val="24"/>
          <w:szCs w:val="24"/>
        </w:rPr>
      </w:pPr>
    </w:p>
    <w:p w14:paraId="661CB82B" w14:textId="76D23C55" w:rsidR="00635943" w:rsidRDefault="00635943" w:rsidP="003235CF">
      <w:pPr>
        <w:spacing w:line="240" w:lineRule="auto"/>
        <w:jc w:val="both"/>
        <w:rPr>
          <w:rFonts w:ascii="Times New Roman" w:hAnsi="Times New Roman" w:cs="Times New Roman"/>
          <w:sz w:val="24"/>
          <w:szCs w:val="24"/>
        </w:rPr>
      </w:pPr>
    </w:p>
    <w:p w14:paraId="7A618C9A" w14:textId="0B5BD660" w:rsidR="00635943" w:rsidRDefault="00635943" w:rsidP="003235CF">
      <w:pPr>
        <w:spacing w:line="240" w:lineRule="auto"/>
        <w:jc w:val="both"/>
        <w:rPr>
          <w:rFonts w:ascii="Times New Roman" w:hAnsi="Times New Roman" w:cs="Times New Roman"/>
          <w:sz w:val="24"/>
          <w:szCs w:val="24"/>
        </w:rPr>
      </w:pPr>
    </w:p>
    <w:p w14:paraId="5D3BE00A" w14:textId="5D0EBE31" w:rsidR="00635943" w:rsidRDefault="00635943" w:rsidP="003235CF">
      <w:pPr>
        <w:spacing w:line="240" w:lineRule="auto"/>
        <w:jc w:val="both"/>
        <w:rPr>
          <w:rFonts w:ascii="Times New Roman" w:hAnsi="Times New Roman" w:cs="Times New Roman"/>
          <w:sz w:val="24"/>
          <w:szCs w:val="24"/>
        </w:rPr>
      </w:pPr>
    </w:p>
    <w:p w14:paraId="19A3407C" w14:textId="26ED90FE" w:rsidR="00635943" w:rsidRDefault="00635943" w:rsidP="003235CF">
      <w:pPr>
        <w:spacing w:line="240" w:lineRule="auto"/>
        <w:jc w:val="both"/>
        <w:rPr>
          <w:rFonts w:ascii="Times New Roman" w:hAnsi="Times New Roman" w:cs="Times New Roman"/>
          <w:sz w:val="24"/>
          <w:szCs w:val="24"/>
        </w:rPr>
      </w:pPr>
    </w:p>
    <w:p w14:paraId="5C98650F" w14:textId="77777777" w:rsidR="007C44CC" w:rsidRPr="0057257E" w:rsidRDefault="007C44CC" w:rsidP="00252245">
      <w:pPr>
        <w:pStyle w:val="Prrafodelista"/>
        <w:numPr>
          <w:ilvl w:val="0"/>
          <w:numId w:val="7"/>
        </w:numPr>
        <w:spacing w:line="360" w:lineRule="auto"/>
        <w:jc w:val="both"/>
        <w:rPr>
          <w:rFonts w:ascii="Times New Roman" w:hAnsi="Times New Roman" w:cs="Times New Roman"/>
          <w:b/>
          <w:sz w:val="24"/>
          <w:szCs w:val="24"/>
          <w:u w:val="single"/>
        </w:rPr>
      </w:pPr>
      <w:r w:rsidRPr="0057257E">
        <w:rPr>
          <w:rFonts w:ascii="Times New Roman" w:hAnsi="Times New Roman" w:cs="Times New Roman"/>
          <w:b/>
          <w:sz w:val="24"/>
          <w:szCs w:val="24"/>
          <w:u w:val="single"/>
        </w:rPr>
        <w:lastRenderedPageBreak/>
        <w:t>Acuerdos para trasladar al pleno del Ayuntamiento.</w:t>
      </w:r>
    </w:p>
    <w:p w14:paraId="198B728A" w14:textId="77777777" w:rsidR="001A094C" w:rsidRPr="007D3153" w:rsidRDefault="001A094C" w:rsidP="001A094C">
      <w:pPr>
        <w:jc w:val="both"/>
        <w:rPr>
          <w:rFonts w:ascii="Times New Roman" w:hAnsi="Times New Roman" w:cs="Times New Roman"/>
          <w:sz w:val="24"/>
          <w:szCs w:val="24"/>
        </w:rPr>
      </w:pPr>
    </w:p>
    <w:p w14:paraId="5978531A" w14:textId="2550A59B" w:rsidR="00D247D3" w:rsidRPr="007D3153" w:rsidRDefault="00D247D3" w:rsidP="00E46566">
      <w:pPr>
        <w:pStyle w:val="Textoindependiente"/>
        <w:spacing w:line="276" w:lineRule="auto"/>
        <w:ind w:right="115"/>
        <w:jc w:val="both"/>
        <w:rPr>
          <w:rFonts w:ascii="Times New Roman" w:hAnsi="Times New Roman" w:cs="Times New Roman"/>
          <w:b/>
          <w:sz w:val="24"/>
          <w:szCs w:val="24"/>
        </w:rPr>
      </w:pPr>
      <w:r w:rsidRPr="007D3153">
        <w:rPr>
          <w:rFonts w:ascii="Times New Roman" w:hAnsi="Times New Roman" w:cs="Times New Roman"/>
          <w:sz w:val="24"/>
          <w:szCs w:val="24"/>
        </w:rPr>
        <w:t xml:space="preserve">Por lo expuesto anteriormente, en apoyo de las peticiones de la </w:t>
      </w:r>
      <w:r w:rsidR="00EA43C1">
        <w:rPr>
          <w:rFonts w:ascii="Times New Roman" w:hAnsi="Times New Roman" w:cs="Times New Roman"/>
          <w:sz w:val="24"/>
          <w:szCs w:val="24"/>
        </w:rPr>
        <w:t>A</w:t>
      </w:r>
      <w:r w:rsidRPr="007D3153">
        <w:rPr>
          <w:rFonts w:ascii="Times New Roman" w:hAnsi="Times New Roman" w:cs="Times New Roman"/>
          <w:sz w:val="24"/>
          <w:szCs w:val="24"/>
        </w:rPr>
        <w:t>sociación de Lactancia</w:t>
      </w:r>
      <w:proofErr w:type="gramStart"/>
      <w:r w:rsidR="00EA43C1">
        <w:rPr>
          <w:rFonts w:ascii="Times New Roman" w:hAnsi="Times New Roman" w:cs="Times New Roman"/>
          <w:sz w:val="24"/>
          <w:szCs w:val="24"/>
        </w:rPr>
        <w:t xml:space="preserve"> ..</w:t>
      </w:r>
      <w:proofErr w:type="gramEnd"/>
      <w:r w:rsidRPr="007D3153">
        <w:rPr>
          <w:rFonts w:ascii="Times New Roman" w:hAnsi="Times New Roman" w:cs="Times New Roman"/>
          <w:sz w:val="24"/>
          <w:szCs w:val="24"/>
        </w:rPr>
        <w:t xml:space="preserve"> </w:t>
      </w:r>
      <w:r w:rsidRPr="007D3153">
        <w:rPr>
          <w:rFonts w:ascii="Times New Roman" w:hAnsi="Times New Roman" w:cs="Times New Roman"/>
          <w:color w:val="FF0000"/>
          <w:sz w:val="24"/>
          <w:szCs w:val="24"/>
        </w:rPr>
        <w:t>“</w:t>
      </w:r>
      <w:r w:rsidR="003235CF" w:rsidRPr="007D3153">
        <w:rPr>
          <w:rFonts w:ascii="Times New Roman" w:hAnsi="Times New Roman" w:cs="Times New Roman"/>
          <w:color w:val="FF0000"/>
          <w:sz w:val="24"/>
          <w:szCs w:val="24"/>
        </w:rPr>
        <w:t>nombre de la Asociación</w:t>
      </w:r>
      <w:r w:rsidR="008E38F8" w:rsidRPr="007D3153">
        <w:rPr>
          <w:rFonts w:ascii="Times New Roman" w:hAnsi="Times New Roman" w:cs="Times New Roman"/>
          <w:color w:val="FF0000"/>
          <w:sz w:val="24"/>
          <w:szCs w:val="24"/>
        </w:rPr>
        <w:t xml:space="preserve"> </w:t>
      </w:r>
      <w:proofErr w:type="gramStart"/>
      <w:r w:rsidR="008E38F8" w:rsidRPr="007D3153">
        <w:rPr>
          <w:rFonts w:ascii="Times New Roman" w:hAnsi="Times New Roman" w:cs="Times New Roman"/>
          <w:color w:val="FF0000"/>
          <w:sz w:val="24"/>
          <w:szCs w:val="24"/>
        </w:rPr>
        <w:t>promotora</w:t>
      </w:r>
      <w:r w:rsidRPr="007D3153">
        <w:rPr>
          <w:rFonts w:ascii="Times New Roman" w:hAnsi="Times New Roman" w:cs="Times New Roman"/>
          <w:color w:val="FF0000"/>
          <w:sz w:val="24"/>
          <w:szCs w:val="24"/>
        </w:rPr>
        <w:t>”</w:t>
      </w:r>
      <w:r w:rsidRPr="007D3153">
        <w:rPr>
          <w:rFonts w:ascii="Times New Roman" w:hAnsi="Times New Roman" w:cs="Times New Roman"/>
          <w:spacing w:val="1"/>
          <w:sz w:val="24"/>
          <w:szCs w:val="24"/>
        </w:rPr>
        <w:t xml:space="preserve"> </w:t>
      </w:r>
      <w:r w:rsidR="00EA43C1">
        <w:rPr>
          <w:rFonts w:ascii="Times New Roman" w:hAnsi="Times New Roman" w:cs="Times New Roman"/>
          <w:spacing w:val="1"/>
          <w:sz w:val="24"/>
          <w:szCs w:val="24"/>
        </w:rPr>
        <w:t>..</w:t>
      </w:r>
      <w:proofErr w:type="gramEnd"/>
      <w:r w:rsidR="00EA43C1">
        <w:rPr>
          <w:rFonts w:ascii="Times New Roman" w:hAnsi="Times New Roman" w:cs="Times New Roman"/>
          <w:spacing w:val="1"/>
          <w:sz w:val="24"/>
          <w:szCs w:val="24"/>
        </w:rPr>
        <w:t xml:space="preserve"> </w:t>
      </w:r>
      <w:r w:rsidRPr="007D3153">
        <w:rPr>
          <w:rFonts w:ascii="Times New Roman" w:hAnsi="Times New Roman" w:cs="Times New Roman"/>
          <w:sz w:val="24"/>
          <w:szCs w:val="24"/>
        </w:rPr>
        <w:t>para</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la</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normalización</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y</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la</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visualización</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de</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la</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lactancia,</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los</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y</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las</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portavoces</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firmantes</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proponemos</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al</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Excmo.</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Ayuntamiento</w:t>
      </w:r>
      <w:r w:rsidRPr="007D3153">
        <w:rPr>
          <w:rFonts w:ascii="Times New Roman" w:hAnsi="Times New Roman" w:cs="Times New Roman"/>
          <w:spacing w:val="-1"/>
          <w:sz w:val="24"/>
          <w:szCs w:val="24"/>
        </w:rPr>
        <w:t xml:space="preserve"> </w:t>
      </w:r>
      <w:r w:rsidR="000D0C88">
        <w:rPr>
          <w:rFonts w:ascii="Times New Roman" w:hAnsi="Times New Roman" w:cs="Times New Roman"/>
          <w:spacing w:val="-1"/>
          <w:sz w:val="24"/>
          <w:szCs w:val="24"/>
        </w:rPr>
        <w:t xml:space="preserve">de </w:t>
      </w:r>
      <w:r w:rsidR="000D0C88" w:rsidRPr="000D0C88">
        <w:rPr>
          <w:rFonts w:ascii="Times New Roman" w:hAnsi="Times New Roman" w:cs="Times New Roman"/>
          <w:color w:val="FF0000"/>
          <w:spacing w:val="-1"/>
          <w:sz w:val="24"/>
          <w:szCs w:val="24"/>
        </w:rPr>
        <w:t>(…….)</w:t>
      </w:r>
      <w:r w:rsidR="000D0C88">
        <w:rPr>
          <w:rFonts w:ascii="Times New Roman" w:hAnsi="Times New Roman" w:cs="Times New Roman"/>
          <w:color w:val="FF0000"/>
          <w:spacing w:val="-1"/>
          <w:sz w:val="24"/>
          <w:szCs w:val="24"/>
        </w:rPr>
        <w:t xml:space="preserve"> en </w:t>
      </w:r>
      <w:r w:rsidRPr="007D3153">
        <w:rPr>
          <w:rFonts w:ascii="Times New Roman" w:hAnsi="Times New Roman" w:cs="Times New Roman"/>
          <w:sz w:val="24"/>
          <w:szCs w:val="24"/>
        </w:rPr>
        <w:t>Pleno</w:t>
      </w:r>
      <w:r w:rsidR="00363262">
        <w:rPr>
          <w:rFonts w:ascii="Times New Roman" w:hAnsi="Times New Roman" w:cs="Times New Roman"/>
          <w:sz w:val="24"/>
          <w:szCs w:val="24"/>
        </w:rPr>
        <w:t>,</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la</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adopción</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de</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los</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siguientes</w:t>
      </w:r>
      <w:r w:rsidRPr="007D3153">
        <w:rPr>
          <w:rFonts w:ascii="Times New Roman" w:hAnsi="Times New Roman" w:cs="Times New Roman"/>
          <w:spacing w:val="-1"/>
          <w:sz w:val="24"/>
          <w:szCs w:val="24"/>
        </w:rPr>
        <w:t xml:space="preserve"> </w:t>
      </w:r>
      <w:r w:rsidRPr="007D3153">
        <w:rPr>
          <w:rFonts w:ascii="Times New Roman" w:hAnsi="Times New Roman" w:cs="Times New Roman"/>
          <w:b/>
          <w:sz w:val="24"/>
          <w:szCs w:val="24"/>
        </w:rPr>
        <w:t>ACUERDOS:</w:t>
      </w:r>
    </w:p>
    <w:p w14:paraId="7819005B" w14:textId="77777777" w:rsidR="00D247D3" w:rsidRPr="007D3153" w:rsidRDefault="00D247D3" w:rsidP="00D247D3">
      <w:pPr>
        <w:pStyle w:val="Textoindependiente"/>
        <w:rPr>
          <w:rFonts w:ascii="Times New Roman" w:hAnsi="Times New Roman" w:cs="Times New Roman"/>
          <w:b/>
          <w:sz w:val="24"/>
          <w:szCs w:val="24"/>
        </w:rPr>
      </w:pPr>
    </w:p>
    <w:p w14:paraId="722FA32F" w14:textId="77777777" w:rsidR="00D247D3" w:rsidRPr="007D3153" w:rsidRDefault="00D247D3" w:rsidP="00D247D3">
      <w:pPr>
        <w:pStyle w:val="Textoindependiente"/>
        <w:rPr>
          <w:rFonts w:ascii="Times New Roman" w:hAnsi="Times New Roman" w:cs="Times New Roman"/>
          <w:b/>
          <w:sz w:val="24"/>
          <w:szCs w:val="24"/>
        </w:rPr>
      </w:pPr>
    </w:p>
    <w:p w14:paraId="2894334B" w14:textId="0D54DCC9" w:rsidR="00D247D3" w:rsidRPr="007D3153" w:rsidRDefault="00D247D3" w:rsidP="00D247D3">
      <w:pPr>
        <w:pStyle w:val="Textoindependiente"/>
        <w:ind w:left="116"/>
        <w:jc w:val="both"/>
        <w:rPr>
          <w:rFonts w:ascii="Times New Roman" w:hAnsi="Times New Roman" w:cs="Times New Roman"/>
          <w:sz w:val="24"/>
          <w:szCs w:val="24"/>
        </w:rPr>
      </w:pPr>
      <w:r w:rsidRPr="007D3153">
        <w:rPr>
          <w:rFonts w:ascii="Times New Roman" w:hAnsi="Times New Roman" w:cs="Times New Roman"/>
          <w:b/>
          <w:sz w:val="24"/>
          <w:szCs w:val="24"/>
        </w:rPr>
        <w:t>PRIMERO.</w:t>
      </w:r>
      <w:r w:rsidRPr="007D3153">
        <w:rPr>
          <w:rFonts w:ascii="Times New Roman" w:hAnsi="Times New Roman" w:cs="Times New Roman"/>
          <w:b/>
          <w:spacing w:val="-3"/>
          <w:sz w:val="24"/>
          <w:szCs w:val="24"/>
        </w:rPr>
        <w:t xml:space="preserve"> </w:t>
      </w:r>
      <w:r w:rsidRPr="007D3153">
        <w:rPr>
          <w:rFonts w:ascii="Times New Roman" w:hAnsi="Times New Roman" w:cs="Times New Roman"/>
          <w:sz w:val="24"/>
          <w:szCs w:val="24"/>
        </w:rPr>
        <w:t>Que</w:t>
      </w:r>
      <w:r w:rsidRPr="007D3153">
        <w:rPr>
          <w:rFonts w:ascii="Times New Roman" w:hAnsi="Times New Roman" w:cs="Times New Roman"/>
          <w:spacing w:val="-2"/>
          <w:sz w:val="24"/>
          <w:szCs w:val="24"/>
        </w:rPr>
        <w:t xml:space="preserve"> </w:t>
      </w:r>
      <w:r w:rsidR="003C366B" w:rsidRPr="007D3153">
        <w:rPr>
          <w:rFonts w:ascii="Times New Roman" w:hAnsi="Times New Roman" w:cs="Times New Roman"/>
          <w:color w:val="FF0000"/>
          <w:sz w:val="24"/>
          <w:szCs w:val="24"/>
        </w:rPr>
        <w:t>(ciudad)</w:t>
      </w:r>
      <w:r w:rsidRPr="007D3153">
        <w:rPr>
          <w:rFonts w:ascii="Times New Roman" w:hAnsi="Times New Roman" w:cs="Times New Roman"/>
          <w:color w:val="FF0000"/>
          <w:spacing w:val="-2"/>
          <w:sz w:val="24"/>
          <w:szCs w:val="24"/>
        </w:rPr>
        <w:t xml:space="preserve"> </w:t>
      </w:r>
      <w:r w:rsidRPr="007D3153">
        <w:rPr>
          <w:rFonts w:ascii="Times New Roman" w:hAnsi="Times New Roman" w:cs="Times New Roman"/>
          <w:sz w:val="24"/>
          <w:szCs w:val="24"/>
        </w:rPr>
        <w:t>se</w:t>
      </w:r>
      <w:r w:rsidRPr="007D3153">
        <w:rPr>
          <w:rFonts w:ascii="Times New Roman" w:hAnsi="Times New Roman" w:cs="Times New Roman"/>
          <w:spacing w:val="-3"/>
          <w:sz w:val="24"/>
          <w:szCs w:val="24"/>
        </w:rPr>
        <w:t xml:space="preserve"> </w:t>
      </w:r>
      <w:r w:rsidRPr="007D3153">
        <w:rPr>
          <w:rFonts w:ascii="Times New Roman" w:hAnsi="Times New Roman" w:cs="Times New Roman"/>
          <w:sz w:val="24"/>
          <w:szCs w:val="24"/>
        </w:rPr>
        <w:t>declare</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ciudad</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amiga</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de</w:t>
      </w:r>
      <w:r w:rsidRPr="007D3153">
        <w:rPr>
          <w:rFonts w:ascii="Times New Roman" w:hAnsi="Times New Roman" w:cs="Times New Roman"/>
          <w:spacing w:val="-3"/>
          <w:sz w:val="24"/>
          <w:szCs w:val="24"/>
        </w:rPr>
        <w:t xml:space="preserve"> </w:t>
      </w:r>
      <w:r w:rsidRPr="007D3153">
        <w:rPr>
          <w:rFonts w:ascii="Times New Roman" w:hAnsi="Times New Roman" w:cs="Times New Roman"/>
          <w:sz w:val="24"/>
          <w:szCs w:val="24"/>
        </w:rPr>
        <w:t>la</w:t>
      </w:r>
      <w:r w:rsidRPr="007D3153">
        <w:rPr>
          <w:rFonts w:ascii="Times New Roman" w:hAnsi="Times New Roman" w:cs="Times New Roman"/>
          <w:spacing w:val="-3"/>
          <w:sz w:val="24"/>
          <w:szCs w:val="24"/>
        </w:rPr>
        <w:t xml:space="preserve"> </w:t>
      </w:r>
      <w:r w:rsidRPr="007D3153">
        <w:rPr>
          <w:rFonts w:ascii="Times New Roman" w:hAnsi="Times New Roman" w:cs="Times New Roman"/>
          <w:sz w:val="24"/>
          <w:szCs w:val="24"/>
        </w:rPr>
        <w:t>lactancia</w:t>
      </w:r>
      <w:r w:rsidRPr="007D3153">
        <w:rPr>
          <w:rFonts w:ascii="Times New Roman" w:hAnsi="Times New Roman" w:cs="Times New Roman"/>
          <w:spacing w:val="-3"/>
          <w:sz w:val="24"/>
          <w:szCs w:val="24"/>
        </w:rPr>
        <w:t xml:space="preserve"> </w:t>
      </w:r>
      <w:r w:rsidRPr="007D3153">
        <w:rPr>
          <w:rFonts w:ascii="Times New Roman" w:hAnsi="Times New Roman" w:cs="Times New Roman"/>
          <w:sz w:val="24"/>
          <w:szCs w:val="24"/>
        </w:rPr>
        <w:t>materna.</w:t>
      </w:r>
    </w:p>
    <w:p w14:paraId="58808967" w14:textId="77777777" w:rsidR="00D247D3" w:rsidRPr="007D3153" w:rsidRDefault="00D247D3" w:rsidP="00D247D3">
      <w:pPr>
        <w:pStyle w:val="Textoindependiente"/>
        <w:spacing w:before="7"/>
        <w:rPr>
          <w:rFonts w:ascii="Times New Roman" w:hAnsi="Times New Roman" w:cs="Times New Roman"/>
          <w:sz w:val="24"/>
          <w:szCs w:val="24"/>
        </w:rPr>
      </w:pPr>
    </w:p>
    <w:p w14:paraId="5624275B" w14:textId="77777777" w:rsidR="00D247D3" w:rsidRPr="007D3153" w:rsidRDefault="00D247D3" w:rsidP="00D247D3">
      <w:pPr>
        <w:pStyle w:val="Textoindependiente"/>
        <w:spacing w:line="276" w:lineRule="auto"/>
        <w:ind w:left="116" w:right="115"/>
        <w:jc w:val="both"/>
        <w:rPr>
          <w:rFonts w:ascii="Times New Roman" w:hAnsi="Times New Roman" w:cs="Times New Roman"/>
          <w:sz w:val="24"/>
          <w:szCs w:val="24"/>
        </w:rPr>
      </w:pPr>
      <w:r w:rsidRPr="007D3153">
        <w:rPr>
          <w:rFonts w:ascii="Times New Roman" w:hAnsi="Times New Roman" w:cs="Times New Roman"/>
          <w:b/>
          <w:sz w:val="24"/>
          <w:szCs w:val="24"/>
        </w:rPr>
        <w:t xml:space="preserve">SEGUNDO. </w:t>
      </w:r>
      <w:r w:rsidRPr="007D3153">
        <w:rPr>
          <w:rFonts w:ascii="Times New Roman" w:hAnsi="Times New Roman" w:cs="Times New Roman"/>
          <w:sz w:val="24"/>
          <w:szCs w:val="24"/>
        </w:rPr>
        <w:t>Que en todos los edificios, espacios, servicios e instalaciones municipales se facilite la</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lactancia materna como primera opción alimentaria para los bebés y que no se ponga ningún tipo de</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traba</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para</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que</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las</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madres</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puedan</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amamantar</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a</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sus</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hijos</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con</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normalidad,</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donde</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sea</w:t>
      </w:r>
      <w:r w:rsidRPr="007D3153">
        <w:rPr>
          <w:rFonts w:ascii="Times New Roman" w:hAnsi="Times New Roman" w:cs="Times New Roman"/>
          <w:spacing w:val="-3"/>
          <w:sz w:val="24"/>
          <w:szCs w:val="24"/>
        </w:rPr>
        <w:t xml:space="preserve"> </w:t>
      </w:r>
      <w:r w:rsidRPr="007D3153">
        <w:rPr>
          <w:rFonts w:ascii="Times New Roman" w:hAnsi="Times New Roman" w:cs="Times New Roman"/>
          <w:sz w:val="24"/>
          <w:szCs w:val="24"/>
        </w:rPr>
        <w:t>y</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cuando</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sea.</w:t>
      </w:r>
    </w:p>
    <w:p w14:paraId="4406C053" w14:textId="77777777" w:rsidR="00D247D3" w:rsidRPr="007D3153" w:rsidRDefault="00D247D3" w:rsidP="00D247D3">
      <w:pPr>
        <w:pStyle w:val="Textoindependiente"/>
        <w:spacing w:before="4"/>
        <w:rPr>
          <w:rFonts w:ascii="Times New Roman" w:hAnsi="Times New Roman" w:cs="Times New Roman"/>
          <w:sz w:val="24"/>
          <w:szCs w:val="24"/>
        </w:rPr>
      </w:pPr>
    </w:p>
    <w:p w14:paraId="520D0A11" w14:textId="77777777" w:rsidR="00D247D3" w:rsidRPr="007D3153" w:rsidRDefault="00D247D3" w:rsidP="00D247D3">
      <w:pPr>
        <w:pStyle w:val="Textoindependiente"/>
        <w:spacing w:line="276" w:lineRule="auto"/>
        <w:ind w:left="116" w:right="115"/>
        <w:jc w:val="both"/>
        <w:rPr>
          <w:rFonts w:ascii="Times New Roman" w:hAnsi="Times New Roman" w:cs="Times New Roman"/>
          <w:sz w:val="24"/>
          <w:szCs w:val="24"/>
        </w:rPr>
      </w:pPr>
      <w:r w:rsidRPr="007D3153">
        <w:rPr>
          <w:rFonts w:ascii="Times New Roman" w:hAnsi="Times New Roman" w:cs="Times New Roman"/>
          <w:b/>
          <w:sz w:val="24"/>
          <w:szCs w:val="24"/>
        </w:rPr>
        <w:t xml:space="preserve">TERCERO. </w:t>
      </w:r>
      <w:r w:rsidRPr="007D3153">
        <w:rPr>
          <w:rFonts w:ascii="Times New Roman" w:hAnsi="Times New Roman" w:cs="Times New Roman"/>
          <w:sz w:val="24"/>
          <w:szCs w:val="24"/>
        </w:rPr>
        <w:t>Que se revisen todas las normativas municipales para detectar y corregir cualquier posible</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normativa</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que</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dificulte</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el derecho</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de</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las</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madres</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a</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amamantar</w:t>
      </w:r>
      <w:r w:rsidRPr="007D3153">
        <w:rPr>
          <w:rFonts w:ascii="Times New Roman" w:hAnsi="Times New Roman" w:cs="Times New Roman"/>
          <w:spacing w:val="-2"/>
          <w:sz w:val="24"/>
          <w:szCs w:val="24"/>
        </w:rPr>
        <w:t xml:space="preserve"> </w:t>
      </w:r>
      <w:r w:rsidRPr="007D3153">
        <w:rPr>
          <w:rFonts w:ascii="Times New Roman" w:hAnsi="Times New Roman" w:cs="Times New Roman"/>
          <w:sz w:val="24"/>
          <w:szCs w:val="24"/>
        </w:rPr>
        <w:t>a</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sus</w:t>
      </w:r>
      <w:r w:rsidRPr="007D3153">
        <w:rPr>
          <w:rFonts w:ascii="Times New Roman" w:hAnsi="Times New Roman" w:cs="Times New Roman"/>
          <w:spacing w:val="-1"/>
          <w:sz w:val="24"/>
          <w:szCs w:val="24"/>
        </w:rPr>
        <w:t xml:space="preserve"> </w:t>
      </w:r>
      <w:r w:rsidRPr="007D3153">
        <w:rPr>
          <w:rFonts w:ascii="Times New Roman" w:hAnsi="Times New Roman" w:cs="Times New Roman"/>
          <w:sz w:val="24"/>
          <w:szCs w:val="24"/>
        </w:rPr>
        <w:t>bebés.</w:t>
      </w:r>
    </w:p>
    <w:p w14:paraId="138F87BD" w14:textId="77777777" w:rsidR="00784DBA" w:rsidRPr="007D3153" w:rsidRDefault="00784DBA" w:rsidP="00D247D3">
      <w:pPr>
        <w:jc w:val="both"/>
        <w:rPr>
          <w:rFonts w:ascii="Times New Roman" w:hAnsi="Times New Roman" w:cs="Times New Roman"/>
          <w:sz w:val="24"/>
          <w:szCs w:val="24"/>
        </w:rPr>
      </w:pPr>
    </w:p>
    <w:p w14:paraId="715F806E" w14:textId="319EB0F2" w:rsidR="00D247D3" w:rsidRPr="007D3153" w:rsidRDefault="00D247D3" w:rsidP="00784DBA">
      <w:pPr>
        <w:pStyle w:val="Textoindependiente"/>
        <w:ind w:left="116"/>
        <w:jc w:val="both"/>
        <w:rPr>
          <w:rFonts w:ascii="Times New Roman" w:hAnsi="Times New Roman" w:cs="Times New Roman"/>
          <w:bCs/>
          <w:sz w:val="24"/>
          <w:szCs w:val="24"/>
        </w:rPr>
      </w:pPr>
      <w:r w:rsidRPr="007D3153">
        <w:rPr>
          <w:rFonts w:ascii="Times New Roman" w:hAnsi="Times New Roman" w:cs="Times New Roman"/>
          <w:b/>
          <w:sz w:val="24"/>
          <w:szCs w:val="24"/>
        </w:rPr>
        <w:t xml:space="preserve">CUARTO. </w:t>
      </w:r>
      <w:r w:rsidRPr="007D3153">
        <w:rPr>
          <w:rFonts w:ascii="Times New Roman" w:hAnsi="Times New Roman" w:cs="Times New Roman"/>
          <w:bCs/>
          <w:sz w:val="24"/>
          <w:szCs w:val="24"/>
        </w:rPr>
        <w:t xml:space="preserve">Que el Ayuntamiento de </w:t>
      </w:r>
      <w:r w:rsidR="003C366B" w:rsidRPr="007D3153">
        <w:rPr>
          <w:rFonts w:ascii="Times New Roman" w:hAnsi="Times New Roman" w:cs="Times New Roman"/>
          <w:bCs/>
          <w:color w:val="FF0000"/>
          <w:sz w:val="24"/>
          <w:szCs w:val="24"/>
        </w:rPr>
        <w:t>(ciudad)</w:t>
      </w:r>
      <w:r w:rsidRPr="007D3153">
        <w:rPr>
          <w:rFonts w:ascii="Times New Roman" w:hAnsi="Times New Roman" w:cs="Times New Roman"/>
          <w:bCs/>
          <w:color w:val="FF0000"/>
          <w:sz w:val="24"/>
          <w:szCs w:val="24"/>
        </w:rPr>
        <w:t xml:space="preserve"> </w:t>
      </w:r>
      <w:r w:rsidRPr="007D3153">
        <w:rPr>
          <w:rFonts w:ascii="Times New Roman" w:hAnsi="Times New Roman" w:cs="Times New Roman"/>
          <w:bCs/>
          <w:sz w:val="24"/>
          <w:szCs w:val="24"/>
        </w:rPr>
        <w:t xml:space="preserve">colabore con los centros hospitalarios y de atención primaria de la ciudad </w:t>
      </w:r>
      <w:r w:rsidR="003C366B" w:rsidRPr="007D3153">
        <w:rPr>
          <w:rFonts w:ascii="Times New Roman" w:hAnsi="Times New Roman" w:cs="Times New Roman"/>
          <w:bCs/>
          <w:sz w:val="24"/>
          <w:szCs w:val="24"/>
        </w:rPr>
        <w:t xml:space="preserve">de </w:t>
      </w:r>
      <w:r w:rsidR="003C366B" w:rsidRPr="007D3153">
        <w:rPr>
          <w:rFonts w:ascii="Times New Roman" w:hAnsi="Times New Roman" w:cs="Times New Roman"/>
          <w:bCs/>
          <w:color w:val="FF0000"/>
          <w:sz w:val="24"/>
          <w:szCs w:val="24"/>
        </w:rPr>
        <w:t xml:space="preserve">(ciudad) </w:t>
      </w:r>
      <w:r w:rsidRPr="007D3153">
        <w:rPr>
          <w:rFonts w:ascii="Times New Roman" w:hAnsi="Times New Roman" w:cs="Times New Roman"/>
          <w:bCs/>
          <w:sz w:val="24"/>
          <w:szCs w:val="24"/>
        </w:rPr>
        <w:t xml:space="preserve">en la difusión de las ventajas de la lactancia materna, promocionando entre otros la </w:t>
      </w:r>
      <w:r w:rsidR="00892274">
        <w:rPr>
          <w:rFonts w:ascii="Times New Roman" w:hAnsi="Times New Roman" w:cs="Times New Roman"/>
          <w:bCs/>
          <w:sz w:val="24"/>
          <w:szCs w:val="24"/>
        </w:rPr>
        <w:t>S</w:t>
      </w:r>
      <w:r w:rsidRPr="007D3153">
        <w:rPr>
          <w:rFonts w:ascii="Times New Roman" w:hAnsi="Times New Roman" w:cs="Times New Roman"/>
          <w:bCs/>
          <w:sz w:val="24"/>
          <w:szCs w:val="24"/>
        </w:rPr>
        <w:t xml:space="preserve">emana </w:t>
      </w:r>
      <w:r w:rsidR="00892274">
        <w:rPr>
          <w:rFonts w:ascii="Times New Roman" w:hAnsi="Times New Roman" w:cs="Times New Roman"/>
          <w:bCs/>
          <w:sz w:val="24"/>
          <w:szCs w:val="24"/>
        </w:rPr>
        <w:t>M</w:t>
      </w:r>
      <w:r w:rsidRPr="007D3153">
        <w:rPr>
          <w:rFonts w:ascii="Times New Roman" w:hAnsi="Times New Roman" w:cs="Times New Roman"/>
          <w:bCs/>
          <w:sz w:val="24"/>
          <w:szCs w:val="24"/>
        </w:rPr>
        <w:t xml:space="preserve">undial de la </w:t>
      </w:r>
      <w:r w:rsidR="00892274">
        <w:rPr>
          <w:rFonts w:ascii="Times New Roman" w:hAnsi="Times New Roman" w:cs="Times New Roman"/>
          <w:bCs/>
          <w:sz w:val="24"/>
          <w:szCs w:val="24"/>
        </w:rPr>
        <w:t>L</w:t>
      </w:r>
      <w:r w:rsidRPr="007D3153">
        <w:rPr>
          <w:rFonts w:ascii="Times New Roman" w:hAnsi="Times New Roman" w:cs="Times New Roman"/>
          <w:bCs/>
          <w:sz w:val="24"/>
          <w:szCs w:val="24"/>
        </w:rPr>
        <w:t xml:space="preserve">actancia </w:t>
      </w:r>
      <w:r w:rsidR="00892274">
        <w:rPr>
          <w:rFonts w:ascii="Times New Roman" w:hAnsi="Times New Roman" w:cs="Times New Roman"/>
          <w:bCs/>
          <w:sz w:val="24"/>
          <w:szCs w:val="24"/>
        </w:rPr>
        <w:t>M</w:t>
      </w:r>
      <w:r w:rsidRPr="007D3153">
        <w:rPr>
          <w:rFonts w:ascii="Times New Roman" w:hAnsi="Times New Roman" w:cs="Times New Roman"/>
          <w:bCs/>
          <w:sz w:val="24"/>
          <w:szCs w:val="24"/>
        </w:rPr>
        <w:t>aterna.</w:t>
      </w:r>
    </w:p>
    <w:p w14:paraId="77CF000E" w14:textId="77777777" w:rsidR="00D247D3" w:rsidRPr="007D3153" w:rsidRDefault="00D247D3" w:rsidP="00784DBA">
      <w:pPr>
        <w:pStyle w:val="Textoindependiente"/>
        <w:ind w:left="116"/>
        <w:jc w:val="both"/>
        <w:rPr>
          <w:rFonts w:ascii="Times New Roman" w:hAnsi="Times New Roman" w:cs="Times New Roman"/>
          <w:b/>
          <w:sz w:val="24"/>
          <w:szCs w:val="24"/>
        </w:rPr>
      </w:pPr>
    </w:p>
    <w:p w14:paraId="5B422247" w14:textId="3CCFE5AE" w:rsidR="00D247D3" w:rsidRPr="007D3153" w:rsidRDefault="00D247D3" w:rsidP="00784DBA">
      <w:pPr>
        <w:pStyle w:val="Textoindependiente"/>
        <w:ind w:left="116"/>
        <w:jc w:val="both"/>
        <w:rPr>
          <w:rFonts w:ascii="Times New Roman" w:hAnsi="Times New Roman" w:cs="Times New Roman"/>
          <w:bCs/>
          <w:sz w:val="24"/>
          <w:szCs w:val="24"/>
        </w:rPr>
      </w:pPr>
      <w:r w:rsidRPr="007D3153">
        <w:rPr>
          <w:rFonts w:ascii="Times New Roman" w:hAnsi="Times New Roman" w:cs="Times New Roman"/>
          <w:b/>
          <w:sz w:val="24"/>
          <w:szCs w:val="24"/>
        </w:rPr>
        <w:t xml:space="preserve">QUINTO. </w:t>
      </w:r>
      <w:r w:rsidRPr="007D3153">
        <w:rPr>
          <w:rFonts w:ascii="Times New Roman" w:hAnsi="Times New Roman" w:cs="Times New Roman"/>
          <w:bCs/>
          <w:sz w:val="24"/>
          <w:szCs w:val="24"/>
        </w:rPr>
        <w:t xml:space="preserve">Comunicar la adopción de los presentes acuerdos a la </w:t>
      </w:r>
      <w:r w:rsidR="007742EA">
        <w:rPr>
          <w:rFonts w:ascii="Times New Roman" w:hAnsi="Times New Roman" w:cs="Times New Roman"/>
          <w:bCs/>
          <w:sz w:val="24"/>
          <w:szCs w:val="24"/>
        </w:rPr>
        <w:t>A</w:t>
      </w:r>
      <w:r w:rsidRPr="007D3153">
        <w:rPr>
          <w:rFonts w:ascii="Times New Roman" w:hAnsi="Times New Roman" w:cs="Times New Roman"/>
          <w:bCs/>
          <w:sz w:val="24"/>
          <w:szCs w:val="24"/>
        </w:rPr>
        <w:t>sociación “</w:t>
      </w:r>
      <w:r w:rsidR="00C93175" w:rsidRPr="007D3153">
        <w:rPr>
          <w:rFonts w:ascii="Times New Roman" w:hAnsi="Times New Roman" w:cs="Times New Roman"/>
          <w:bCs/>
          <w:color w:val="FF0000"/>
          <w:sz w:val="24"/>
          <w:szCs w:val="24"/>
        </w:rPr>
        <w:t>nombre de la asociación promotora</w:t>
      </w:r>
      <w:r w:rsidRPr="007D3153">
        <w:rPr>
          <w:rFonts w:ascii="Times New Roman" w:hAnsi="Times New Roman" w:cs="Times New Roman"/>
          <w:bCs/>
          <w:sz w:val="24"/>
          <w:szCs w:val="24"/>
        </w:rPr>
        <w:t>”.</w:t>
      </w:r>
    </w:p>
    <w:p w14:paraId="1329EE1D" w14:textId="77777777" w:rsidR="00D247D3" w:rsidRPr="007D3153" w:rsidRDefault="00D247D3" w:rsidP="00784DBA">
      <w:pPr>
        <w:pStyle w:val="Textoindependiente"/>
        <w:ind w:left="116"/>
        <w:jc w:val="both"/>
        <w:rPr>
          <w:rFonts w:ascii="Times New Roman" w:hAnsi="Times New Roman" w:cs="Times New Roman"/>
          <w:bCs/>
          <w:sz w:val="24"/>
          <w:szCs w:val="24"/>
        </w:rPr>
      </w:pPr>
    </w:p>
    <w:p w14:paraId="4AA08CBA" w14:textId="77777777" w:rsidR="00D247D3" w:rsidRPr="007D3153" w:rsidRDefault="00D247D3" w:rsidP="00D247D3">
      <w:pPr>
        <w:pStyle w:val="Textoindependiente"/>
        <w:rPr>
          <w:rFonts w:ascii="Times New Roman" w:hAnsi="Times New Roman" w:cs="Times New Roman"/>
          <w:sz w:val="24"/>
          <w:szCs w:val="24"/>
        </w:rPr>
      </w:pPr>
    </w:p>
    <w:p w14:paraId="0C438C46" w14:textId="77777777" w:rsidR="00D247D3" w:rsidRPr="007D3153" w:rsidRDefault="00D247D3" w:rsidP="00D247D3">
      <w:pPr>
        <w:pStyle w:val="Textoindependiente"/>
        <w:rPr>
          <w:rFonts w:ascii="Times New Roman" w:hAnsi="Times New Roman" w:cs="Times New Roman"/>
          <w:sz w:val="24"/>
          <w:szCs w:val="24"/>
        </w:rPr>
      </w:pPr>
    </w:p>
    <w:sectPr w:rsidR="00D247D3" w:rsidRPr="007D3153">
      <w:headerReference w:type="default" r:id="rId11"/>
      <w:footerReference w:type="default" r:id="rId12"/>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15D7" w14:textId="77777777" w:rsidR="006359A9" w:rsidRDefault="006359A9">
      <w:pPr>
        <w:spacing w:line="240" w:lineRule="auto"/>
      </w:pPr>
      <w:r>
        <w:separator/>
      </w:r>
    </w:p>
  </w:endnote>
  <w:endnote w:type="continuationSeparator" w:id="0">
    <w:p w14:paraId="669E6FE2" w14:textId="77777777" w:rsidR="006359A9" w:rsidRDefault="00635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386105"/>
      <w:docPartObj>
        <w:docPartGallery w:val="Page Numbers (Bottom of Page)"/>
        <w:docPartUnique/>
      </w:docPartObj>
    </w:sdtPr>
    <w:sdtContent>
      <w:p w14:paraId="2DA8AEF2" w14:textId="566C5A9F" w:rsidR="001A412A" w:rsidRDefault="001A412A">
        <w:pPr>
          <w:pStyle w:val="Piedepgina"/>
          <w:jc w:val="center"/>
        </w:pPr>
        <w:r>
          <w:fldChar w:fldCharType="begin"/>
        </w:r>
        <w:r>
          <w:instrText>PAGE   \* MERGEFORMAT</w:instrText>
        </w:r>
        <w:r>
          <w:fldChar w:fldCharType="separate"/>
        </w:r>
        <w:r>
          <w:rPr>
            <w:lang w:val="es-ES"/>
          </w:rPr>
          <w:t>2</w:t>
        </w:r>
        <w:r>
          <w:fldChar w:fldCharType="end"/>
        </w:r>
      </w:p>
    </w:sdtContent>
  </w:sdt>
  <w:p w14:paraId="2FC2051B" w14:textId="51651377" w:rsidR="00564F39" w:rsidRDefault="00A3143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7D6A" w14:textId="77777777" w:rsidR="006359A9" w:rsidRDefault="006359A9">
      <w:pPr>
        <w:spacing w:line="240" w:lineRule="auto"/>
      </w:pPr>
      <w:r>
        <w:separator/>
      </w:r>
    </w:p>
  </w:footnote>
  <w:footnote w:type="continuationSeparator" w:id="0">
    <w:p w14:paraId="4A59F438" w14:textId="77777777" w:rsidR="006359A9" w:rsidRDefault="006359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4679" w14:textId="2F1B8A66" w:rsidR="00564F39" w:rsidRDefault="00A3143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C1A42"/>
    <w:multiLevelType w:val="hybridMultilevel"/>
    <w:tmpl w:val="F496C190"/>
    <w:lvl w:ilvl="0" w:tplc="F14EBD98">
      <w:start w:val="1"/>
      <w:numFmt w:val="bullet"/>
      <w:lvlText w:val="●"/>
      <w:lvlJc w:val="left"/>
      <w:pPr>
        <w:ind w:left="720" w:hanging="360"/>
      </w:pPr>
      <w:rPr>
        <w:rFonts w:ascii="Symbol" w:hAnsi="Symbol" w:hint="default"/>
        <w:u w:val="none"/>
      </w:rPr>
    </w:lvl>
    <w:lvl w:ilvl="1" w:tplc="FB3A6474">
      <w:start w:val="1"/>
      <w:numFmt w:val="lowerLetter"/>
      <w:lvlText w:val="%2."/>
      <w:lvlJc w:val="left"/>
      <w:pPr>
        <w:ind w:left="1440" w:hanging="360"/>
      </w:pPr>
      <w:rPr>
        <w:u w:val="none"/>
      </w:rPr>
    </w:lvl>
    <w:lvl w:ilvl="2" w:tplc="249CD0EC">
      <w:start w:val="1"/>
      <w:numFmt w:val="lowerRoman"/>
      <w:lvlText w:val="%3."/>
      <w:lvlJc w:val="right"/>
      <w:pPr>
        <w:ind w:left="2160" w:hanging="360"/>
      </w:pPr>
      <w:rPr>
        <w:u w:val="none"/>
      </w:rPr>
    </w:lvl>
    <w:lvl w:ilvl="3" w:tplc="7FC635B6">
      <w:start w:val="1"/>
      <w:numFmt w:val="decimal"/>
      <w:lvlText w:val="%4."/>
      <w:lvlJc w:val="left"/>
      <w:pPr>
        <w:ind w:left="2880" w:hanging="360"/>
      </w:pPr>
      <w:rPr>
        <w:u w:val="none"/>
      </w:rPr>
    </w:lvl>
    <w:lvl w:ilvl="4" w:tplc="D0C48E80">
      <w:start w:val="1"/>
      <w:numFmt w:val="lowerLetter"/>
      <w:lvlText w:val="%5."/>
      <w:lvlJc w:val="left"/>
      <w:pPr>
        <w:ind w:left="3600" w:hanging="360"/>
      </w:pPr>
      <w:rPr>
        <w:u w:val="none"/>
      </w:rPr>
    </w:lvl>
    <w:lvl w:ilvl="5" w:tplc="3872BC0A">
      <w:start w:val="1"/>
      <w:numFmt w:val="lowerRoman"/>
      <w:lvlText w:val="%6."/>
      <w:lvlJc w:val="right"/>
      <w:pPr>
        <w:ind w:left="4320" w:hanging="360"/>
      </w:pPr>
      <w:rPr>
        <w:u w:val="none"/>
      </w:rPr>
    </w:lvl>
    <w:lvl w:ilvl="6" w:tplc="419432E8">
      <w:start w:val="1"/>
      <w:numFmt w:val="decimal"/>
      <w:lvlText w:val="%7."/>
      <w:lvlJc w:val="left"/>
      <w:pPr>
        <w:ind w:left="5040" w:hanging="360"/>
      </w:pPr>
      <w:rPr>
        <w:u w:val="none"/>
      </w:rPr>
    </w:lvl>
    <w:lvl w:ilvl="7" w:tplc="7CDEC014">
      <w:start w:val="1"/>
      <w:numFmt w:val="lowerLetter"/>
      <w:lvlText w:val="%8."/>
      <w:lvlJc w:val="left"/>
      <w:pPr>
        <w:ind w:left="5760" w:hanging="360"/>
      </w:pPr>
      <w:rPr>
        <w:u w:val="none"/>
      </w:rPr>
    </w:lvl>
    <w:lvl w:ilvl="8" w:tplc="3E4412BA">
      <w:start w:val="1"/>
      <w:numFmt w:val="lowerRoman"/>
      <w:lvlText w:val="%9."/>
      <w:lvlJc w:val="right"/>
      <w:pPr>
        <w:ind w:left="6480" w:hanging="360"/>
      </w:pPr>
      <w:rPr>
        <w:u w:val="none"/>
      </w:rPr>
    </w:lvl>
  </w:abstractNum>
  <w:abstractNum w:abstractNumId="1" w15:restartNumberingAfterBreak="0">
    <w:nsid w:val="45D960AF"/>
    <w:multiLevelType w:val="hybridMultilevel"/>
    <w:tmpl w:val="F5488708"/>
    <w:lvl w:ilvl="0" w:tplc="8EB08DF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DB3E84"/>
    <w:multiLevelType w:val="hybridMultilevel"/>
    <w:tmpl w:val="6B702F88"/>
    <w:lvl w:ilvl="0" w:tplc="FEBE749E">
      <w:start w:val="4"/>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901B58"/>
    <w:multiLevelType w:val="hybridMultilevel"/>
    <w:tmpl w:val="A5F6545E"/>
    <w:lvl w:ilvl="0" w:tplc="F6721F76">
      <w:start w:val="2"/>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C50890"/>
    <w:multiLevelType w:val="hybridMultilevel"/>
    <w:tmpl w:val="21E0E2F6"/>
    <w:lvl w:ilvl="0" w:tplc="82B01F36">
      <w:start w:val="1"/>
      <w:numFmt w:val="decimal"/>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D5641D"/>
    <w:multiLevelType w:val="hybridMultilevel"/>
    <w:tmpl w:val="02B41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3D1FA3"/>
    <w:multiLevelType w:val="multilevel"/>
    <w:tmpl w:val="D7406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375317">
    <w:abstractNumId w:val="6"/>
  </w:num>
  <w:num w:numId="2" w16cid:durableId="265886340">
    <w:abstractNumId w:val="0"/>
  </w:num>
  <w:num w:numId="3" w16cid:durableId="305595837">
    <w:abstractNumId w:val="5"/>
  </w:num>
  <w:num w:numId="4" w16cid:durableId="961496123">
    <w:abstractNumId w:val="4"/>
  </w:num>
  <w:num w:numId="5" w16cid:durableId="1872836584">
    <w:abstractNumId w:val="1"/>
  </w:num>
  <w:num w:numId="6" w16cid:durableId="748384891">
    <w:abstractNumId w:val="3"/>
  </w:num>
  <w:num w:numId="7" w16cid:durableId="353698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4C"/>
    <w:rsid w:val="00064057"/>
    <w:rsid w:val="00070D1F"/>
    <w:rsid w:val="000C3CE2"/>
    <w:rsid w:val="000D0C88"/>
    <w:rsid w:val="000D411B"/>
    <w:rsid w:val="00114412"/>
    <w:rsid w:val="0014139E"/>
    <w:rsid w:val="001915E7"/>
    <w:rsid w:val="001A083E"/>
    <w:rsid w:val="001A094C"/>
    <w:rsid w:val="001A412A"/>
    <w:rsid w:val="001A4970"/>
    <w:rsid w:val="001A72A7"/>
    <w:rsid w:val="001D1133"/>
    <w:rsid w:val="001D13B0"/>
    <w:rsid w:val="00220683"/>
    <w:rsid w:val="0024489B"/>
    <w:rsid w:val="00252245"/>
    <w:rsid w:val="0029525B"/>
    <w:rsid w:val="002F168D"/>
    <w:rsid w:val="002F2B29"/>
    <w:rsid w:val="003235CF"/>
    <w:rsid w:val="00363262"/>
    <w:rsid w:val="00377EE9"/>
    <w:rsid w:val="0039453D"/>
    <w:rsid w:val="003C366B"/>
    <w:rsid w:val="003D4E83"/>
    <w:rsid w:val="003D725A"/>
    <w:rsid w:val="0047301A"/>
    <w:rsid w:val="004F5026"/>
    <w:rsid w:val="0050519A"/>
    <w:rsid w:val="00514E2A"/>
    <w:rsid w:val="0051551A"/>
    <w:rsid w:val="0055680C"/>
    <w:rsid w:val="0057257E"/>
    <w:rsid w:val="00597DFC"/>
    <w:rsid w:val="005D4FCD"/>
    <w:rsid w:val="005E75B8"/>
    <w:rsid w:val="00613753"/>
    <w:rsid w:val="006148D4"/>
    <w:rsid w:val="00635943"/>
    <w:rsid w:val="006359A9"/>
    <w:rsid w:val="00642004"/>
    <w:rsid w:val="00657A59"/>
    <w:rsid w:val="00692017"/>
    <w:rsid w:val="00697CE3"/>
    <w:rsid w:val="006A51B0"/>
    <w:rsid w:val="006C0416"/>
    <w:rsid w:val="006C4090"/>
    <w:rsid w:val="00704650"/>
    <w:rsid w:val="007742EA"/>
    <w:rsid w:val="00784DBA"/>
    <w:rsid w:val="007A240E"/>
    <w:rsid w:val="007B17EF"/>
    <w:rsid w:val="007B54E2"/>
    <w:rsid w:val="007C44CC"/>
    <w:rsid w:val="007D3153"/>
    <w:rsid w:val="007F158B"/>
    <w:rsid w:val="008161F8"/>
    <w:rsid w:val="00840160"/>
    <w:rsid w:val="0084243B"/>
    <w:rsid w:val="00892274"/>
    <w:rsid w:val="008A16F4"/>
    <w:rsid w:val="008D5F45"/>
    <w:rsid w:val="008E38F8"/>
    <w:rsid w:val="00903B0D"/>
    <w:rsid w:val="00911782"/>
    <w:rsid w:val="00967768"/>
    <w:rsid w:val="009827DF"/>
    <w:rsid w:val="009841BC"/>
    <w:rsid w:val="00A054C9"/>
    <w:rsid w:val="00A12480"/>
    <w:rsid w:val="00A31437"/>
    <w:rsid w:val="00A427E3"/>
    <w:rsid w:val="00A46973"/>
    <w:rsid w:val="00A9692C"/>
    <w:rsid w:val="00B201D2"/>
    <w:rsid w:val="00BB46F7"/>
    <w:rsid w:val="00BE4231"/>
    <w:rsid w:val="00BE4CB5"/>
    <w:rsid w:val="00BF032F"/>
    <w:rsid w:val="00C32477"/>
    <w:rsid w:val="00C558F1"/>
    <w:rsid w:val="00C93175"/>
    <w:rsid w:val="00CA21CC"/>
    <w:rsid w:val="00CA2890"/>
    <w:rsid w:val="00CB4CCA"/>
    <w:rsid w:val="00CF5F2C"/>
    <w:rsid w:val="00D000E2"/>
    <w:rsid w:val="00D247D3"/>
    <w:rsid w:val="00D62B1B"/>
    <w:rsid w:val="00D74AA6"/>
    <w:rsid w:val="00D75C37"/>
    <w:rsid w:val="00DC0842"/>
    <w:rsid w:val="00DC7034"/>
    <w:rsid w:val="00DD02F2"/>
    <w:rsid w:val="00DD7965"/>
    <w:rsid w:val="00DF0D48"/>
    <w:rsid w:val="00DF477A"/>
    <w:rsid w:val="00E4019E"/>
    <w:rsid w:val="00E46566"/>
    <w:rsid w:val="00EA43C1"/>
    <w:rsid w:val="00F15FD5"/>
    <w:rsid w:val="00F73D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BAC2"/>
  <w15:chartTrackingRefBased/>
  <w15:docId w15:val="{0476E453-6B3B-4A64-A0E5-FDC3BED4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094C"/>
    <w:pPr>
      <w:spacing w:after="0" w:line="276" w:lineRule="auto"/>
    </w:pPr>
    <w:rPr>
      <w:rFonts w:ascii="Arial" w:eastAsia="Arial" w:hAnsi="Arial" w:cs="Arial"/>
      <w:lang w:val="es" w:eastAsia="es-ES"/>
    </w:rPr>
  </w:style>
  <w:style w:type="paragraph" w:styleId="Ttulo1">
    <w:name w:val="heading 1"/>
    <w:basedOn w:val="Normal"/>
    <w:next w:val="Normal"/>
    <w:link w:val="Ttulo1Car"/>
    <w:rsid w:val="001A094C"/>
    <w:pPr>
      <w:keepNext/>
      <w:keepLines/>
      <w:spacing w:before="400" w:after="120"/>
      <w:outlineLvl w:val="0"/>
    </w:pPr>
    <w:rPr>
      <w:sz w:val="40"/>
      <w:szCs w:val="40"/>
    </w:rPr>
  </w:style>
  <w:style w:type="paragraph" w:styleId="Ttulo2">
    <w:name w:val="heading 2"/>
    <w:basedOn w:val="Normal"/>
    <w:next w:val="Normal"/>
    <w:link w:val="Ttulo2Car"/>
    <w:rsid w:val="001A094C"/>
    <w:pPr>
      <w:keepNext/>
      <w:keepLines/>
      <w:spacing w:before="360" w:after="120"/>
      <w:outlineLvl w:val="1"/>
    </w:pPr>
    <w:rPr>
      <w:sz w:val="32"/>
      <w:szCs w:val="32"/>
    </w:rPr>
  </w:style>
  <w:style w:type="paragraph" w:styleId="Ttulo3">
    <w:name w:val="heading 3"/>
    <w:basedOn w:val="Normal"/>
    <w:next w:val="Normal"/>
    <w:link w:val="Ttulo3Car"/>
    <w:rsid w:val="001A094C"/>
    <w:pPr>
      <w:keepNext/>
      <w:keepLines/>
      <w:spacing w:before="320" w:after="80"/>
      <w:outlineLvl w:val="2"/>
    </w:pPr>
    <w:rPr>
      <w:color w:val="434343"/>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094C"/>
    <w:rPr>
      <w:rFonts w:ascii="Arial" w:eastAsia="Arial" w:hAnsi="Arial" w:cs="Arial"/>
      <w:sz w:val="40"/>
      <w:szCs w:val="40"/>
      <w:lang w:val="es" w:eastAsia="es-ES"/>
    </w:rPr>
  </w:style>
  <w:style w:type="character" w:customStyle="1" w:styleId="Ttulo2Car">
    <w:name w:val="Título 2 Car"/>
    <w:basedOn w:val="Fuentedeprrafopredeter"/>
    <w:link w:val="Ttulo2"/>
    <w:rsid w:val="001A094C"/>
    <w:rPr>
      <w:rFonts w:ascii="Arial" w:eastAsia="Arial" w:hAnsi="Arial" w:cs="Arial"/>
      <w:sz w:val="32"/>
      <w:szCs w:val="32"/>
      <w:lang w:val="es" w:eastAsia="es-ES"/>
    </w:rPr>
  </w:style>
  <w:style w:type="character" w:customStyle="1" w:styleId="Ttulo3Car">
    <w:name w:val="Título 3 Car"/>
    <w:basedOn w:val="Fuentedeprrafopredeter"/>
    <w:link w:val="Ttulo3"/>
    <w:rsid w:val="001A094C"/>
    <w:rPr>
      <w:rFonts w:ascii="Arial" w:eastAsia="Arial" w:hAnsi="Arial" w:cs="Arial"/>
      <w:color w:val="434343"/>
      <w:sz w:val="28"/>
      <w:szCs w:val="28"/>
      <w:lang w:val="es" w:eastAsia="es-ES"/>
    </w:rPr>
  </w:style>
  <w:style w:type="paragraph" w:styleId="Ttulo">
    <w:name w:val="Title"/>
    <w:basedOn w:val="Normal"/>
    <w:next w:val="Normal"/>
    <w:link w:val="TtuloCar"/>
    <w:rsid w:val="001A094C"/>
    <w:pPr>
      <w:keepNext/>
      <w:keepLines/>
      <w:spacing w:after="60"/>
    </w:pPr>
    <w:rPr>
      <w:sz w:val="52"/>
      <w:szCs w:val="52"/>
    </w:rPr>
  </w:style>
  <w:style w:type="character" w:customStyle="1" w:styleId="TtuloCar">
    <w:name w:val="Título Car"/>
    <w:basedOn w:val="Fuentedeprrafopredeter"/>
    <w:link w:val="Ttulo"/>
    <w:rsid w:val="001A094C"/>
    <w:rPr>
      <w:rFonts w:ascii="Arial" w:eastAsia="Arial" w:hAnsi="Arial" w:cs="Arial"/>
      <w:sz w:val="52"/>
      <w:szCs w:val="52"/>
      <w:lang w:val="es" w:eastAsia="es-ES"/>
    </w:rPr>
  </w:style>
  <w:style w:type="paragraph" w:styleId="Textoindependiente">
    <w:name w:val="Body Text"/>
    <w:basedOn w:val="Normal"/>
    <w:link w:val="TextoindependienteCar"/>
    <w:uiPriority w:val="1"/>
    <w:qFormat/>
    <w:rsid w:val="00D247D3"/>
    <w:pPr>
      <w:widowControl w:val="0"/>
      <w:autoSpaceDE w:val="0"/>
      <w:autoSpaceDN w:val="0"/>
      <w:spacing w:line="240" w:lineRule="auto"/>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D247D3"/>
    <w:rPr>
      <w:rFonts w:ascii="Calibri" w:eastAsia="Calibri" w:hAnsi="Calibri" w:cs="Calibri"/>
    </w:rPr>
  </w:style>
  <w:style w:type="paragraph" w:styleId="Prrafodelista">
    <w:name w:val="List Paragraph"/>
    <w:basedOn w:val="Normal"/>
    <w:uiPriority w:val="34"/>
    <w:qFormat/>
    <w:rsid w:val="00BE4CB5"/>
    <w:pPr>
      <w:spacing w:after="160" w:line="259" w:lineRule="auto"/>
      <w:ind w:left="720"/>
      <w:contextualSpacing/>
    </w:pPr>
    <w:rPr>
      <w:rFonts w:asciiTheme="minorHAnsi" w:eastAsiaTheme="minorHAnsi" w:hAnsiTheme="minorHAnsi" w:cstheme="minorBidi"/>
      <w:lang w:val="es-ES" w:eastAsia="en-US"/>
    </w:rPr>
  </w:style>
  <w:style w:type="character" w:styleId="Hipervnculo">
    <w:name w:val="Hyperlink"/>
    <w:basedOn w:val="Fuentedeprrafopredeter"/>
    <w:uiPriority w:val="99"/>
    <w:unhideWhenUsed/>
    <w:rsid w:val="00BE4CB5"/>
    <w:rPr>
      <w:color w:val="0563C1" w:themeColor="hyperlink"/>
      <w:u w:val="single"/>
    </w:rPr>
  </w:style>
  <w:style w:type="paragraph" w:styleId="Encabezado">
    <w:name w:val="header"/>
    <w:basedOn w:val="Normal"/>
    <w:link w:val="EncabezadoCar"/>
    <w:uiPriority w:val="99"/>
    <w:unhideWhenUsed/>
    <w:rsid w:val="00D62B1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62B1B"/>
    <w:rPr>
      <w:rFonts w:ascii="Arial" w:eastAsia="Arial" w:hAnsi="Arial" w:cs="Arial"/>
      <w:lang w:val="es" w:eastAsia="es-ES"/>
    </w:rPr>
  </w:style>
  <w:style w:type="paragraph" w:styleId="Piedepgina">
    <w:name w:val="footer"/>
    <w:basedOn w:val="Normal"/>
    <w:link w:val="PiedepginaCar"/>
    <w:uiPriority w:val="99"/>
    <w:unhideWhenUsed/>
    <w:rsid w:val="00D62B1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62B1B"/>
    <w:rPr>
      <w:rFonts w:ascii="Arial" w:eastAsia="Arial" w:hAnsi="Arial" w:cs="Arial"/>
      <w:lang w:val="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statements/2016/11/joint-statement-un-special-rapporteurs-right-food-right-health-working-group?LangID=E&amp;NewsID=208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cefusa.org/stories/cost-not-breastfeeding/3618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orldbreastfeedingweek.org/" TargetMode="External"/><Relationship Id="rId4" Type="http://schemas.openxmlformats.org/officeDocument/2006/relationships/webSettings" Target="webSettings.xml"/><Relationship Id="rId9" Type="http://schemas.openxmlformats.org/officeDocument/2006/relationships/hyperlink" Target="https://www.unicefusa.org/stories/cost-not-breastfeeding/3618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2201</Words>
  <Characters>12107</Characters>
  <Application>Microsoft Office Word</Application>
  <DocSecurity>0</DocSecurity>
  <Lines>100</Lines>
  <Paragraphs>28</Paragraphs>
  <ScaleCrop>false</ScaleCrop>
  <Company>FUSP CEU</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Leal Clavel</dc:creator>
  <cp:keywords/>
  <dc:description/>
  <cp:lastModifiedBy>Marina Leal Clavel</cp:lastModifiedBy>
  <cp:revision>102</cp:revision>
  <dcterms:created xsi:type="dcterms:W3CDTF">2023-03-09T19:28:00Z</dcterms:created>
  <dcterms:modified xsi:type="dcterms:W3CDTF">2023-03-13T17:38:00Z</dcterms:modified>
</cp:coreProperties>
</file>